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A42E" w14:textId="321BCE99" w:rsidR="000904C8" w:rsidRPr="000904C8" w:rsidRDefault="00093724" w:rsidP="000904C8">
      <w:pPr>
        <w:widowControl w:val="0"/>
        <w:tabs>
          <w:tab w:val="left" w:pos="0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A3972">
        <w:rPr>
          <w:rFonts w:ascii="TH SarabunPSK" w:eastAsia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เอกสารแนบ </w:t>
      </w:r>
      <w:r w:rsidR="000904C8" w:rsidRPr="000904C8">
        <w:rPr>
          <w:rFonts w:ascii="TH SarabunPSK" w:hAnsi="TH SarabunPSK" w:cs="TH SarabunPSK"/>
          <w:b/>
          <w:bCs/>
          <w:sz w:val="36"/>
          <w:szCs w:val="36"/>
          <w:cs/>
        </w:rPr>
        <w:t xml:space="preserve">1.2.2 จำนวนผลงานเชิงประจักษ์ของนักศึกษาที่ได้รับการอ้างอิง หรือใช้ประโยชน์เชิงพาณิชย์ จำนวน </w:t>
      </w:r>
      <w:r w:rsidR="003E4B74">
        <w:rPr>
          <w:rFonts w:ascii="TH SarabunPSK" w:hAnsi="TH SarabunPSK" w:cs="TH SarabunPSK" w:hint="cs"/>
          <w:b/>
          <w:bCs/>
          <w:sz w:val="36"/>
          <w:szCs w:val="36"/>
          <w:cs/>
        </w:rPr>
        <w:t>13</w:t>
      </w:r>
      <w:r w:rsidR="000904C8" w:rsidRPr="000904C8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ผลงาน</w:t>
      </w:r>
    </w:p>
    <w:p w14:paraId="3FA07B76" w14:textId="77777777" w:rsidR="000904C8" w:rsidRPr="000904C8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 -</w:t>
      </w:r>
    </w:p>
    <w:p w14:paraId="0AAD3649" w14:textId="77777777" w:rsidR="000904C8" w:rsidRPr="000904C8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มนุษยศาสตร์ฯ - </w:t>
      </w:r>
    </w:p>
    <w:p w14:paraId="6D0E8E3A" w14:textId="7FB7420B" w:rsidR="003E4B74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วิทยาการจัดการ </w:t>
      </w:r>
      <w:r w:rsidR="003E4B74" w:rsidRPr="003E4B74">
        <w:rPr>
          <w:rFonts w:ascii="TH SarabunPSK" w:hAnsi="TH SarabunPSK" w:cs="TH SarabunPSK"/>
          <w:b/>
          <w:bCs/>
          <w:sz w:val="32"/>
          <w:szCs w:val="32"/>
          <w:cs/>
        </w:rPr>
        <w:t>จำนวน 4 ผลงาน ไก้แก่</w:t>
      </w:r>
    </w:p>
    <w:p w14:paraId="61FA7874" w14:textId="77777777" w:rsidR="003E4B74" w:rsidRPr="003E4B74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1. การพัฒนาการรับสินค้าด้วยมาตรฐานการปฏิบัติงาน กรณีศึกษา บริษัทไอที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ซิตี้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จำกัด (มหาชน) ชื่อนักศึกษา อิน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ทนนท์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สงวนศรี การอ้างอิง หรือใช้ประโยชน์เชิงพาณิชย์จากหน่วยงาน บริษัท ไอที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ซิตี้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จำกัด (มหาชน) ประเภทของการใช้ประโยชน์ การใช้ประโยชน์เชิงนโยบาย</w:t>
      </w:r>
    </w:p>
    <w:p w14:paraId="60EBF46C" w14:textId="77777777" w:rsidR="003E4B74" w:rsidRPr="003E4B74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2. การลดความผิดพลาดในการโอนสินค้ากลับ กรณีศึกษา บริษัทไอที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ซิตี้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จำกัด (มหาชน) ชื่อนักศึกษา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ณภัทร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สุราฤทธิ์ การอ้างอิง หรือใช้ประโยชน์เชิงพาณิชย์จากหน่วยงาน บริษัท ไอที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ซิตี้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จำกัด (มหาชน) ประเภทของการใช้ประโยชน์ การใช้ประโยชน์เชิงนโยบาย</w:t>
      </w:r>
    </w:p>
    <w:p w14:paraId="570CBDDB" w14:textId="77777777" w:rsidR="003E4B74" w:rsidRPr="003E4B74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3. การวิเคราะห์การจัดเก็บสินค้าสำเร็จรูป กรณีศึกษา บางกอกบรรจุภัณฑ์ จำกัด ชื่อนักศึกษา เด่นนภา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ธุ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>ริน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>สง การอ้างอิง หรือใช้ประโยชน์เชิงพาณิชย์จากหน่วยงาน บริษัท บางกอกบรรจุภัณฑ์ จำกัด ประเภทของการใช้ประโยชน์ การใช้ประโยชน์เชิงนโยบาย</w:t>
      </w:r>
    </w:p>
    <w:p w14:paraId="5E12A264" w14:textId="77777777" w:rsidR="003E4B74" w:rsidRPr="003E4B74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4. การสร้างฐานข้อมูลเพื่อนำไปใช้ในระบบ </w:t>
      </w:r>
      <w:r w:rsidRPr="003E4B74">
        <w:rPr>
          <w:rFonts w:ascii="TH SarabunPSK" w:hAnsi="TH SarabunPSK" w:cs="TH SarabunPSK"/>
          <w:sz w:val="32"/>
          <w:szCs w:val="32"/>
        </w:rPr>
        <w:t xml:space="preserve">ERP </w:t>
      </w:r>
      <w:r w:rsidRPr="003E4B74">
        <w:rPr>
          <w:rFonts w:ascii="TH SarabunPSK" w:hAnsi="TH SarabunPSK" w:cs="TH SarabunPSK"/>
          <w:sz w:val="32"/>
          <w:szCs w:val="32"/>
          <w:cs/>
        </w:rPr>
        <w:t>ชื่อนักศึกษา เสาวรส แจ้ง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เขตร์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การอ้างอิง หรือใช้ประโยชน์เชิงพาณิชย์จากหน่วยงาน บริษัท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อาร์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วี คอน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เน็กซ์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จำกัด ประเภทของการใช้ประโยชน์ การใช้ประโยชน์เชิงนโยบาย</w:t>
      </w:r>
    </w:p>
    <w:p w14:paraId="71B1DE26" w14:textId="77777777" w:rsidR="003E4B74" w:rsidRPr="003E4B74" w:rsidRDefault="000904C8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</w:t>
      </w:r>
      <w:r w:rsidR="003E4B74" w:rsidRPr="003E4B74">
        <w:rPr>
          <w:rFonts w:ascii="TH SarabunPSK" w:hAnsi="TH SarabunPSK" w:cs="TH SarabunPSK"/>
          <w:b/>
          <w:bCs/>
          <w:sz w:val="32"/>
          <w:szCs w:val="32"/>
          <w:cs/>
        </w:rPr>
        <w:t>จำนวน 2 ผลงาน ได้แก่</w:t>
      </w:r>
    </w:p>
    <w:p w14:paraId="4FA4511D" w14:textId="77777777" w:rsidR="003E4B74" w:rsidRPr="003E4B74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1. ชื่อผลงาน รูปแบบการกำจัดขยะมูลฝอยในองค์กรปกครองส่วนท้องถิ่น ชื่อนักศึกษา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 จอง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หยิน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 xml:space="preserve">  และคณะ. การอ้างอิง หรือใช้ประโยชน์เชิงพาณิชย์จากหน่วยงาน/อื่นๆ(ระบุ) วารสารวิจัยและพัฒนา ม.ราชภัฏวไลยอลงกรณ์ สาขามนุษยศาสตร์และสังคมศาสตร์. ปีที่ 13 ฉบับที่ 1 วัน/เดือน/ปีที่อ้างอิงหรือนำไปใช้ประโยชน์ 30-04-2018 ผลที่ได้ ผลงานผลงานวิจัยที่ได้รับการอ้างอิง</w:t>
      </w:r>
    </w:p>
    <w:p w14:paraId="03C70F12" w14:textId="6DC8A25E" w:rsidR="000904C8" w:rsidRPr="000904C8" w:rsidRDefault="003E4B74" w:rsidP="003E4B74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3E4B74">
        <w:rPr>
          <w:rFonts w:ascii="TH SarabunPSK" w:hAnsi="TH SarabunPSK" w:cs="TH SarabunPSK"/>
          <w:sz w:val="32"/>
          <w:szCs w:val="32"/>
          <w:cs/>
        </w:rPr>
        <w:t xml:space="preserve">2. ชื่อผลงาน การเสริมคุณค่าทางโภชนาการโดยใช้ผงผักโขมในคุกกี้เนย ชื่อนักศึกษา 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>มล บุญประสิทธิ์ และคณะ. การอ้างอิง หรือใช้ประโยชน์เชิงพาณิชย์จากหน่วยงาน/อื่นๆ(ระบุ) วารสารวิทยาศาสตร์และเทคโนโลยี     ม.ราช</w:t>
      </w:r>
      <w:proofErr w:type="spellStart"/>
      <w:r w:rsidRPr="003E4B7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E4B74">
        <w:rPr>
          <w:rFonts w:ascii="TH SarabunPSK" w:hAnsi="TH SarabunPSK" w:cs="TH SarabunPSK"/>
          <w:sz w:val="32"/>
          <w:szCs w:val="32"/>
          <w:cs/>
        </w:rPr>
        <w:t>อุดรธานี. ปีที่ 6 ฉบับที่ 2 (ธ.ค.).วัน/เดือน/ปีที่อ้างอิงหรือนำไปใช้ประโยชน์ 14-12-2018 ผลที่ได้ผลงานผลงานวิจัยที่ได้รับการอ้างอิง</w:t>
      </w:r>
    </w:p>
    <w:p w14:paraId="0699C649" w14:textId="77777777" w:rsidR="000904C8" w:rsidRPr="000904C8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สาธารณสุขศาสตร์ -</w:t>
      </w:r>
    </w:p>
    <w:p w14:paraId="5458A075" w14:textId="77777777" w:rsidR="000904C8" w:rsidRPr="000904C8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เทคโนโลยีอุตสาหกรรม -</w:t>
      </w:r>
    </w:p>
    <w:p w14:paraId="67107C59" w14:textId="15AE59D6" w:rsidR="000904C8" w:rsidRPr="000904C8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เทคโนโลยีการเกษตร </w:t>
      </w:r>
      <w:r w:rsidR="003E4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0904C8">
        <w:rPr>
          <w:rFonts w:ascii="TH SarabunPSK" w:hAnsi="TH SarabunPSK" w:cs="TH SarabunPSK"/>
          <w:b/>
          <w:bCs/>
          <w:sz w:val="32"/>
          <w:szCs w:val="32"/>
          <w:cs/>
        </w:rPr>
        <w:t>7 ผลงาน ได้แก่</w:t>
      </w:r>
    </w:p>
    <w:p w14:paraId="7E7F45FC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1. การปรับปรุงกระบวนการผลิตในการทำแห้งอินทผลัมแบบแช่เยือกแข็ง/นาย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พลาธิป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หงส์วงษ์ และนายฮา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รูณ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โมหะหมัด/ศูนย์ส่งเสริมเกษตรรักษ์ดิน อินทผลัม ประเทศไทย/2 เมษายน 2562/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การกับการเรียนการสอน วิชา ปัญหาพิเศษและผู้ประกอบการนำไปต่อยอดธุรกิจ</w:t>
      </w:r>
    </w:p>
    <w:p w14:paraId="73ACC4B6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lastRenderedPageBreak/>
        <w:t>2. การแปรรูปเบื้องต้นอินทผลัมสดเพื่อนำไปใช้เป็นส่วนผสมของผลิตภัณฑ์อาหาร/นาย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พลาธิป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วงษ์ และนายฮา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รูณ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โมหะหมัด/ศูนย์ส่งเสริมเกษตรรักษ์ดิน อินทผลัม ประเทศไทย/2 เมษายน 2562/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การกับการเรียนการสอน วิชา ปัญหาพิเศษ และผู้ประกอบการนำไปต่อยอดธุรกิจ</w:t>
      </w:r>
    </w:p>
    <w:p w14:paraId="4603772C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3. น้ำส้มผสม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คอลลา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เจน/นางสาววิชุดา ยี่ยวนและนายเพชรสุวรรณ ถาวรทรัพย์/ พ.ค. 2562/การแปรรูปเป็นน้ำผลไม้ในกลุ่มของผู้รักสุขภาพโดยการเสริม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คอลลา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เจน</w:t>
      </w:r>
    </w:p>
    <w:p w14:paraId="0DFFB2F9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4. ขนมถ้วยฟูน้ำมะตูม/นางสาวหัสหทัย บัว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และนางสาวสุดารัตน์ อุทิศรัมย์/ขนมถ้วยฟูสมุนไพร ร้านบ้านขนมมรกต จ.สระแก้ว/พ.ค. 2562/การนำสมุนไพรมาใส่ลงในแป้งเพื่อให้เกิดสีสันสวยงาม/</w:t>
      </w:r>
    </w:p>
    <w:p w14:paraId="2581A1B9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5. น้ำพริกนรกปลาย่าง/นายกริ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สุขสำราญ และนางสาวสุภาพร เหล่าพรม/กลุ่มวิสาหกิจชุมชนเกษตรปลอดภัย จ.ปทุมธานี</w:t>
      </w:r>
    </w:p>
    <w:p w14:paraId="7925F093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พ.ค. 2562/การพัฒนาสูตรน้ำพริกปลาย่างโดยการศึกษาน้ำพริกนรกปลาย่างเพื่อใช้เป็นสูตรควบคุม</w:t>
      </w:r>
    </w:p>
    <w:p w14:paraId="3F8B2459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6. น้ำถั่งเช่าพร้อมดื่มผสมเม็ด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บีดส์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น้ำถั่งเช่าเข้มข้น/รุ่งโรจน์ จันทร์ดี วิชุดา ยี่ยวน นาย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พลาธิป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วงษ์ และ นายฮา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รูณ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โมหะหมัด/บริษัท ไทย 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คอร์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>ได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เซปส์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จํากัด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จ.สระแก้ว/พ.ค. 2562/ความสนใจในสรรพคุณของถั่งเช่า การเพาะเลี้ยง และกระบวนการผลิต</w:t>
      </w:r>
    </w:p>
    <w:p w14:paraId="57FE485E" w14:textId="77777777" w:rsidR="000904C8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7. ไอศกรีมนมผสมตาลสุก/ละอองดาว ตุ้ย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แป้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และ อภิ</w:t>
      </w:r>
      <w:proofErr w:type="spellStart"/>
      <w:r w:rsidRPr="00986CE6">
        <w:rPr>
          <w:rFonts w:ascii="TH SarabunPSK" w:hAnsi="TH SarabunPSK" w:cs="TH SarabunPSK"/>
          <w:sz w:val="32"/>
          <w:szCs w:val="32"/>
          <w:cs/>
        </w:rPr>
        <w:t>วิชญ์</w:t>
      </w:r>
      <w:proofErr w:type="spellEnd"/>
      <w:r w:rsidRPr="00986CE6">
        <w:rPr>
          <w:rFonts w:ascii="TH SarabunPSK" w:hAnsi="TH SarabunPSK" w:cs="TH SarabunPSK"/>
          <w:sz w:val="32"/>
          <w:szCs w:val="32"/>
          <w:cs/>
        </w:rPr>
        <w:t xml:space="preserve"> สุขสิน/วิสาหกิจชุมชนไอศกรีม และน้ำสมุนไพรครูแดง จ. ปทุมธานี</w:t>
      </w:r>
    </w:p>
    <w:p w14:paraId="512B166A" w14:textId="77777777" w:rsidR="003A29F9" w:rsidRPr="00986CE6" w:rsidRDefault="000904C8" w:rsidP="000904C8">
      <w:pPr>
        <w:widowControl w:val="0"/>
        <w:tabs>
          <w:tab w:val="left" w:pos="0"/>
          <w:tab w:val="left" w:pos="7035"/>
        </w:tabs>
        <w:spacing w:after="0" w:line="240" w:lineRule="auto"/>
        <w:ind w:right="-108"/>
        <w:rPr>
          <w:sz w:val="32"/>
          <w:szCs w:val="32"/>
        </w:rPr>
      </w:pPr>
      <w:r w:rsidRPr="00986CE6">
        <w:rPr>
          <w:rFonts w:ascii="TH SarabunPSK" w:hAnsi="TH SarabunPSK" w:cs="TH SarabunPSK"/>
          <w:sz w:val="32"/>
          <w:szCs w:val="32"/>
          <w:cs/>
        </w:rPr>
        <w:t>พ.ค. 2562/ไอศกรีมสูตรใหม่ เพิ่มมูลค่าลูกตาลสุก</w:t>
      </w:r>
    </w:p>
    <w:sectPr w:rsidR="003A29F9" w:rsidRPr="00986CE6" w:rsidSect="00196A4D">
      <w:footerReference w:type="default" r:id="rId7"/>
      <w:pgSz w:w="16838" w:h="11906" w:orient="landscape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3BAB" w14:textId="77777777" w:rsidR="008F0521" w:rsidRDefault="008F0521" w:rsidP="00196A4D">
      <w:pPr>
        <w:spacing w:after="0" w:line="240" w:lineRule="auto"/>
      </w:pPr>
      <w:r>
        <w:separator/>
      </w:r>
    </w:p>
  </w:endnote>
  <w:endnote w:type="continuationSeparator" w:id="0">
    <w:p w14:paraId="1B5AEFCD" w14:textId="77777777" w:rsidR="008F0521" w:rsidRDefault="008F0521" w:rsidP="0019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646898118"/>
      <w:docPartObj>
        <w:docPartGallery w:val="Page Numbers (Bottom of Page)"/>
        <w:docPartUnique/>
      </w:docPartObj>
    </w:sdtPr>
    <w:sdtContent>
      <w:p w14:paraId="4B32303A" w14:textId="0D9B5FB5" w:rsidR="00196A4D" w:rsidRPr="00196A4D" w:rsidRDefault="00196A4D">
        <w:pPr>
          <w:pStyle w:val="a7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196A4D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196A4D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196A4D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196A4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55</w:t>
        </w:r>
        <w:r w:rsidRPr="00196A4D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14:paraId="30D12186" w14:textId="77777777" w:rsidR="00196A4D" w:rsidRPr="00196A4D" w:rsidRDefault="00196A4D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C4F1" w14:textId="77777777" w:rsidR="008F0521" w:rsidRDefault="008F0521" w:rsidP="00196A4D">
      <w:pPr>
        <w:spacing w:after="0" w:line="240" w:lineRule="auto"/>
      </w:pPr>
      <w:r>
        <w:separator/>
      </w:r>
    </w:p>
  </w:footnote>
  <w:footnote w:type="continuationSeparator" w:id="0">
    <w:p w14:paraId="6A983F7A" w14:textId="77777777" w:rsidR="008F0521" w:rsidRDefault="008F0521" w:rsidP="0019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24"/>
    <w:rsid w:val="000263E4"/>
    <w:rsid w:val="000904C8"/>
    <w:rsid w:val="00093724"/>
    <w:rsid w:val="00160370"/>
    <w:rsid w:val="00196A4D"/>
    <w:rsid w:val="001A3972"/>
    <w:rsid w:val="003E4B74"/>
    <w:rsid w:val="003F6CF7"/>
    <w:rsid w:val="004D2069"/>
    <w:rsid w:val="005C0C6B"/>
    <w:rsid w:val="006372D0"/>
    <w:rsid w:val="00797381"/>
    <w:rsid w:val="00855EDB"/>
    <w:rsid w:val="0087519D"/>
    <w:rsid w:val="008E0666"/>
    <w:rsid w:val="008F0521"/>
    <w:rsid w:val="00986CE6"/>
    <w:rsid w:val="00AA0787"/>
    <w:rsid w:val="00AF557F"/>
    <w:rsid w:val="00C0149A"/>
    <w:rsid w:val="00CE3B93"/>
    <w:rsid w:val="00DE0A49"/>
    <w:rsid w:val="00E84E9A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7BD1"/>
  <w15:chartTrackingRefBased/>
  <w15:docId w15:val="{E560559A-C788-43E9-86F7-CC423A0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557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19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96A4D"/>
  </w:style>
  <w:style w:type="paragraph" w:styleId="a7">
    <w:name w:val="footer"/>
    <w:basedOn w:val="a"/>
    <w:link w:val="a8"/>
    <w:uiPriority w:val="99"/>
    <w:unhideWhenUsed/>
    <w:rsid w:val="0019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9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6</cp:revision>
  <cp:lastPrinted>2019-11-20T11:44:00Z</cp:lastPrinted>
  <dcterms:created xsi:type="dcterms:W3CDTF">2019-10-07T09:36:00Z</dcterms:created>
  <dcterms:modified xsi:type="dcterms:W3CDTF">2019-11-20T11:44:00Z</dcterms:modified>
</cp:coreProperties>
</file>