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A19A3" w14:textId="77777777" w:rsidR="00ED06A6" w:rsidRDefault="00ED06A6" w:rsidP="00ED06A6"/>
    <w:p w14:paraId="5CF23C10" w14:textId="77777777" w:rsidR="00ED06A6" w:rsidRDefault="00ED06A6" w:rsidP="00ED06A6"/>
    <w:p w14:paraId="4A4157EA" w14:textId="77777777" w:rsidR="00ED06A6" w:rsidRDefault="00ED06A6" w:rsidP="00ED06A6"/>
    <w:p w14:paraId="2B472A64" w14:textId="47D6816D" w:rsidR="004364AC" w:rsidRPr="004364AC" w:rsidRDefault="004364AC" w:rsidP="00ED06A6">
      <w:r w:rsidRPr="004364AC">
        <w:rPr>
          <w:rFonts w:hint="cs"/>
          <w:cs/>
        </w:rPr>
        <w:t>2</w:t>
      </w:r>
      <w:r w:rsidRPr="004364AC">
        <w:rPr>
          <w:cs/>
        </w:rPr>
        <w:t>. ตัวชี้วัด</w:t>
      </w:r>
      <w:r w:rsidRPr="004364AC">
        <w:rPr>
          <w:rFonts w:hint="cs"/>
          <w:cs/>
        </w:rPr>
        <w:t>โครงการ</w:t>
      </w:r>
      <w:r w:rsidRPr="004364AC">
        <w:rPr>
          <w:cs/>
        </w:rPr>
        <w:t>แผนปฏิบัติการมหาวิทยาลัย</w:t>
      </w:r>
    </w:p>
    <w:p w14:paraId="6431F912" w14:textId="0DC7F361" w:rsidR="004364AC" w:rsidRPr="005506AC" w:rsidRDefault="004364AC" w:rsidP="00ED06A6">
      <w:pPr>
        <w:rPr>
          <w:cs/>
        </w:rPr>
      </w:pPr>
      <w:r w:rsidRPr="004364AC">
        <w:rPr>
          <w:cs/>
        </w:rPr>
        <w:t>ชื่อหน่วย</w:t>
      </w:r>
      <w:r w:rsidR="005506AC">
        <w:rPr>
          <w:rFonts w:hint="cs"/>
          <w:cs/>
        </w:rPr>
        <w:t xml:space="preserve"> </w:t>
      </w:r>
      <w:r w:rsidRPr="004364AC">
        <w:rPr>
          <w:cs/>
        </w:rPr>
        <w:t>งาน</w:t>
      </w:r>
      <w:r w:rsidR="005506AC">
        <w:rPr>
          <w:rFonts w:hint="cs"/>
          <w:cs/>
        </w:rPr>
        <w:t>วิเทศสัมพันธ์</w:t>
      </w:r>
    </w:p>
    <w:p w14:paraId="6C2D10F6" w14:textId="3BE6DA53" w:rsidR="004364AC" w:rsidRPr="004364AC" w:rsidRDefault="004364AC" w:rsidP="00ED06A6">
      <w:r w:rsidRPr="004364AC">
        <w:rPr>
          <w:cs/>
        </w:rPr>
        <w:t>ผลการดำเนินงานไตรมา</w:t>
      </w:r>
      <w:r w:rsidRPr="004364AC">
        <w:rPr>
          <w:rFonts w:hint="cs"/>
          <w:cs/>
        </w:rPr>
        <w:t>ส</w:t>
      </w:r>
      <w:r w:rsidRPr="004364AC">
        <w:rPr>
          <w:cs/>
        </w:rPr>
        <w:t xml:space="preserve">ที่ </w:t>
      </w:r>
      <w:r w:rsidR="005506AC">
        <w:rPr>
          <w:rFonts w:hint="cs"/>
          <w:cs/>
        </w:rPr>
        <w:t>1</w:t>
      </w:r>
    </w:p>
    <w:p w14:paraId="17F09D03" w14:textId="327571E1" w:rsidR="004364AC" w:rsidRPr="004364AC" w:rsidRDefault="004364AC" w:rsidP="00ED06A6">
      <w:r w:rsidRPr="004364AC">
        <w:rPr>
          <w:cs/>
        </w:rPr>
        <w:t xml:space="preserve">ประจำปีงบประมาณ พ.ศ. </w:t>
      </w:r>
      <w:r w:rsidR="00354091">
        <w:rPr>
          <w:cs/>
        </w:rPr>
        <w:t>2564</w:t>
      </w:r>
    </w:p>
    <w:p w14:paraId="69B22968" w14:textId="174A1D31" w:rsidR="009151A4" w:rsidRPr="004364AC" w:rsidRDefault="004364AC" w:rsidP="00ED06A6">
      <w:r w:rsidRPr="004364AC">
        <w:rPr>
          <w:cs/>
        </w:rPr>
        <w:t>วันที่</w:t>
      </w:r>
      <w:r w:rsidR="005506AC">
        <w:t xml:space="preserve"> 1 </w:t>
      </w:r>
      <w:r w:rsidR="005506AC">
        <w:rPr>
          <w:rFonts w:hint="cs"/>
          <w:cs/>
        </w:rPr>
        <w:t xml:space="preserve">ตุลาคม 2563 </w:t>
      </w:r>
      <w:r w:rsidRPr="004364AC">
        <w:rPr>
          <w:cs/>
        </w:rPr>
        <w:t>ถึง</w:t>
      </w:r>
      <w:r w:rsidR="005506AC">
        <w:rPr>
          <w:rFonts w:hint="cs"/>
          <w:cs/>
        </w:rPr>
        <w:t xml:space="preserve"> 31 ธันวาคม 2563</w:t>
      </w:r>
    </w:p>
    <w:p w14:paraId="45CE6B5E" w14:textId="1AF9E0F9" w:rsidR="004364AC" w:rsidRPr="004364AC" w:rsidRDefault="004364AC" w:rsidP="00ED06A6"/>
    <w:p w14:paraId="7F38728A" w14:textId="338F2047" w:rsidR="004364AC" w:rsidRPr="004364AC" w:rsidRDefault="004364AC" w:rsidP="00ED06A6"/>
    <w:p w14:paraId="1133E4E1" w14:textId="77777777" w:rsidR="00ED06A6" w:rsidRDefault="00ED06A6">
      <w:pPr>
        <w:spacing w:after="160" w:line="259" w:lineRule="auto"/>
        <w:jc w:val="left"/>
      </w:pPr>
      <w:r>
        <w:br w:type="page"/>
      </w:r>
    </w:p>
    <w:p w14:paraId="0830B0F3" w14:textId="4DC171B4" w:rsidR="004364AC" w:rsidRPr="004364AC" w:rsidRDefault="004364AC" w:rsidP="00ED06A6">
      <w:pPr>
        <w:ind w:hanging="709"/>
        <w:jc w:val="left"/>
        <w:rPr>
          <w:sz w:val="36"/>
          <w:szCs w:val="36"/>
        </w:rPr>
      </w:pPr>
      <w:r w:rsidRPr="004364AC">
        <w:rPr>
          <w:sz w:val="36"/>
          <w:szCs w:val="36"/>
          <w:cs/>
        </w:rPr>
        <w:lastRenderedPageBreak/>
        <w:t>เป้าประสงค์</w:t>
      </w:r>
      <w:r w:rsidR="00893C97">
        <w:rPr>
          <w:rFonts w:hint="cs"/>
          <w:sz w:val="36"/>
          <w:szCs w:val="36"/>
          <w:cs/>
        </w:rPr>
        <w:t>ที่</w:t>
      </w:r>
      <w:r w:rsidR="00893C97">
        <w:rPr>
          <w:sz w:val="36"/>
          <w:szCs w:val="36"/>
          <w:cs/>
        </w:rPr>
        <w:tab/>
      </w:r>
      <w:r w:rsidRPr="004364AC">
        <w:rPr>
          <w:sz w:val="36"/>
          <w:szCs w:val="36"/>
        </w:rPr>
        <w:t xml:space="preserve">1 </w:t>
      </w:r>
      <w:r w:rsidRPr="004364AC">
        <w:rPr>
          <w:rFonts w:hint="cs"/>
          <w:b w:val="0"/>
          <w:bCs w:val="0"/>
          <w:sz w:val="36"/>
          <w:szCs w:val="36"/>
          <w:cs/>
        </w:rPr>
        <w:t>บัณฑิตมีคุณภาพมาตรฐาน มีทักษะในการคิดวิเคราะห์ และการเรียนรู้ตลอดชีวิต มีศักยภาพสอดคล้องกับการพัฒนาประเทศ</w:t>
      </w:r>
    </w:p>
    <w:p w14:paraId="4F010D27" w14:textId="365A192C" w:rsidR="004364AC" w:rsidRPr="004364AC" w:rsidRDefault="004364AC" w:rsidP="00ED06A6">
      <w:pPr>
        <w:ind w:hanging="709"/>
        <w:jc w:val="left"/>
        <w:rPr>
          <w:sz w:val="36"/>
          <w:szCs w:val="36"/>
          <w:cs/>
        </w:rPr>
      </w:pPr>
      <w:r w:rsidRPr="004364AC">
        <w:rPr>
          <w:sz w:val="36"/>
          <w:szCs w:val="36"/>
          <w:cs/>
        </w:rPr>
        <w:t>ยุทธศาสตร์ที่</w:t>
      </w:r>
      <w:r w:rsidR="00893C97">
        <w:rPr>
          <w:sz w:val="36"/>
          <w:szCs w:val="36"/>
          <w:cs/>
        </w:rPr>
        <w:tab/>
      </w:r>
      <w:r w:rsidRPr="004364AC">
        <w:rPr>
          <w:sz w:val="36"/>
          <w:szCs w:val="36"/>
        </w:rPr>
        <w:t xml:space="preserve">1 </w:t>
      </w:r>
      <w:r w:rsidRPr="004364AC">
        <w:rPr>
          <w:b w:val="0"/>
          <w:bCs w:val="0"/>
          <w:sz w:val="36"/>
          <w:szCs w:val="36"/>
          <w:cs/>
        </w:rPr>
        <w:t xml:space="preserve">การผลิตบัณฑิตโดยกระบวนการจัดการเรียนรู้เชิงผลิตภาพ </w:t>
      </w:r>
      <w:r w:rsidRPr="004364AC">
        <w:rPr>
          <w:b w:val="0"/>
          <w:bCs w:val="0"/>
          <w:sz w:val="36"/>
          <w:szCs w:val="36"/>
        </w:rPr>
        <w:t>(Productive Learning)</w:t>
      </w:r>
      <w:r w:rsidRPr="004364AC">
        <w:rPr>
          <w:sz w:val="36"/>
          <w:szCs w:val="36"/>
        </w:rPr>
        <w:t xml:space="preserve"> </w:t>
      </w:r>
    </w:p>
    <w:tbl>
      <w:tblPr>
        <w:tblStyle w:val="6"/>
        <w:tblW w:w="5539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3"/>
        <w:gridCol w:w="1700"/>
        <w:gridCol w:w="1134"/>
        <w:gridCol w:w="1134"/>
        <w:gridCol w:w="9781"/>
      </w:tblGrid>
      <w:tr w:rsidR="004364AC" w:rsidRPr="009837B9" w14:paraId="549AA60F" w14:textId="77777777" w:rsidTr="005B34A5">
        <w:trPr>
          <w:trHeight w:val="413"/>
          <w:tblHeader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5AE40" w14:textId="77777777" w:rsidR="004364AC" w:rsidRPr="009837B9" w:rsidRDefault="004364AC" w:rsidP="00ED06A6">
            <w:pPr>
              <w:rPr>
                <w:rFonts w:eastAsia="TH SarabunPSK"/>
                <w:b w:val="0"/>
                <w:sz w:val="32"/>
                <w:szCs w:val="32"/>
              </w:rPr>
            </w:pPr>
            <w:r w:rsidRPr="009837B9">
              <w:rPr>
                <w:rFonts w:eastAsia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B686" w14:textId="77777777" w:rsidR="004364AC" w:rsidRPr="009837B9" w:rsidRDefault="004364AC" w:rsidP="00ED06A6">
            <w:pPr>
              <w:rPr>
                <w:rFonts w:eastAsia="TH SarabunPSK"/>
                <w:b w:val="0"/>
                <w:sz w:val="32"/>
                <w:szCs w:val="32"/>
              </w:rPr>
            </w:pPr>
            <w:r w:rsidRPr="009837B9">
              <w:rPr>
                <w:rFonts w:eastAsia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91477" w14:textId="77777777" w:rsidR="004364AC" w:rsidRPr="004364AC" w:rsidRDefault="004364AC" w:rsidP="00ED06A6">
            <w:pPr>
              <w:rPr>
                <w:rFonts w:eastAsia="TH SarabunPSK"/>
                <w:spacing w:val="-8"/>
                <w:sz w:val="32"/>
                <w:szCs w:val="32"/>
                <w:cs/>
              </w:rPr>
            </w:pPr>
            <w:r w:rsidRPr="004364AC">
              <w:rPr>
                <w:rFonts w:eastAsia="TH SarabunPSK"/>
                <w:spacing w:val="-8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CE48" w14:textId="77777777" w:rsidR="004364AC" w:rsidRPr="009837B9" w:rsidRDefault="004364AC" w:rsidP="00ED06A6">
            <w:pPr>
              <w:rPr>
                <w:rFonts w:eastAsia="TH SarabunPSK"/>
                <w:b w:val="0"/>
                <w:bCs w:val="0"/>
                <w:spacing w:val="-8"/>
                <w:sz w:val="32"/>
                <w:szCs w:val="32"/>
                <w:cs/>
              </w:rPr>
            </w:pPr>
            <w:r w:rsidRPr="009837B9">
              <w:rPr>
                <w:rFonts w:eastAsia="TH SarabunPSK"/>
                <w:spacing w:val="-8"/>
                <w:sz w:val="32"/>
                <w:szCs w:val="32"/>
                <w:cs/>
              </w:rPr>
              <w:t>ผล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AB7" w14:textId="54170954" w:rsidR="004364AC" w:rsidRPr="009837B9" w:rsidRDefault="004364AC" w:rsidP="009C62E2">
            <w:pPr>
              <w:ind w:right="-42"/>
              <w:rPr>
                <w:b w:val="0"/>
                <w:bCs w:val="0"/>
                <w:sz w:val="32"/>
                <w:szCs w:val="32"/>
                <w:cs/>
              </w:rPr>
            </w:pPr>
            <w:r w:rsidRPr="009837B9">
              <w:rPr>
                <w:sz w:val="32"/>
                <w:szCs w:val="32"/>
                <w:cs/>
              </w:rPr>
              <w:t>รายละเอียดผลการดำเนินงานไตรมาส</w:t>
            </w:r>
            <w:r w:rsidR="009C62E2">
              <w:rPr>
                <w:rFonts w:hint="cs"/>
                <w:sz w:val="32"/>
                <w:szCs w:val="32"/>
                <w:cs/>
              </w:rPr>
              <w:t xml:space="preserve"> 1</w:t>
            </w:r>
            <w:r w:rsidRPr="009837B9">
              <w:rPr>
                <w:sz w:val="32"/>
                <w:szCs w:val="32"/>
                <w:cs/>
              </w:rPr>
              <w:t xml:space="preserve"> (วันที่ 1 ต.ค. 6</w:t>
            </w:r>
            <w:r w:rsidR="00354091">
              <w:rPr>
                <w:rFonts w:hint="cs"/>
                <w:sz w:val="32"/>
                <w:szCs w:val="32"/>
                <w:cs/>
              </w:rPr>
              <w:t>3</w:t>
            </w:r>
            <w:r w:rsidRPr="009837B9">
              <w:rPr>
                <w:sz w:val="32"/>
                <w:szCs w:val="32"/>
                <w:cs/>
              </w:rPr>
              <w:t>- 3</w:t>
            </w:r>
            <w:r>
              <w:rPr>
                <w:rFonts w:hint="cs"/>
                <w:sz w:val="32"/>
                <w:szCs w:val="32"/>
                <w:cs/>
              </w:rPr>
              <w:t>1</w:t>
            </w:r>
            <w:r w:rsidRPr="009837B9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ธ.ค. 6</w:t>
            </w:r>
            <w:r w:rsidR="00354091">
              <w:rPr>
                <w:rFonts w:hint="cs"/>
                <w:sz w:val="32"/>
                <w:szCs w:val="32"/>
                <w:cs/>
              </w:rPr>
              <w:t>3</w:t>
            </w:r>
            <w:r w:rsidRPr="009837B9">
              <w:rPr>
                <w:sz w:val="32"/>
                <w:szCs w:val="32"/>
                <w:cs/>
              </w:rPr>
              <w:t>)</w:t>
            </w:r>
          </w:p>
        </w:tc>
      </w:tr>
      <w:tr w:rsidR="004364AC" w:rsidRPr="009837B9" w14:paraId="09FEAA46" w14:textId="77777777" w:rsidTr="005B34A5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106A" w14:textId="09D6E50C" w:rsidR="004364AC" w:rsidRPr="004364AC" w:rsidRDefault="004364AC" w:rsidP="00ED06A6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sz w:val="28"/>
                <w:szCs w:val="28"/>
              </w:rPr>
              <w:t xml:space="preserve">1.4.2 </w:t>
            </w:r>
            <w:r w:rsidRPr="004364AC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โครงการสร้างเครือข่ายร่วมมือกับสถานศึกษา หน่วยงานภาครัฐ และเอกชนในต่างประเทศ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7D24" w14:textId="141DB7E2" w:rsidR="004364AC" w:rsidRPr="004364AC" w:rsidRDefault="004364AC" w:rsidP="00ED06A6">
            <w:pPr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sz w:val="28"/>
                <w:szCs w:val="28"/>
              </w:rPr>
              <w:t xml:space="preserve">1.4.2.1 </w:t>
            </w:r>
            <w:r w:rsidRPr="004364AC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จำนวนเครือข่ายความร่วมมือกับสถานศึกษา หน่วยงานภาครัฐ และเอกชนในต่างประเทศ</w:t>
            </w:r>
            <w:r w:rsidRPr="004364AC">
              <w:rPr>
                <w:rFonts w:eastAsia="Sarabun"/>
                <w:b w:val="0"/>
                <w:bCs w:val="0"/>
                <w:color w:val="000000" w:themeColor="text1"/>
                <w:sz w:val="28"/>
                <w:szCs w:val="28"/>
                <w:cs/>
              </w:rPr>
              <w:t>ที่มีการดำเนินกิจกรรมร่วมกัน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DE10" w14:textId="77777777" w:rsidR="004364AC" w:rsidRDefault="004364AC" w:rsidP="00ED06A6">
            <w:pPr>
              <w:ind w:left="-115" w:right="-115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4364AC">
              <w:rPr>
                <w:rFonts w:eastAsia="Sarabun"/>
                <w:b w:val="0"/>
                <w:bCs w:val="0"/>
                <w:sz w:val="28"/>
                <w:szCs w:val="28"/>
              </w:rPr>
              <w:t xml:space="preserve">5  </w:t>
            </w:r>
          </w:p>
          <w:p w14:paraId="7FEE7E41" w14:textId="73214BE1" w:rsidR="004364AC" w:rsidRPr="004364AC" w:rsidRDefault="004364AC" w:rsidP="00ED06A6">
            <w:pPr>
              <w:ind w:left="-115" w:right="-115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4364AC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638E" w14:textId="52642A4B" w:rsidR="007015D1" w:rsidRDefault="00F20290" w:rsidP="00ED06A6">
            <w:pPr>
              <w:rPr>
                <w:rFonts w:eastAsia="TH SarabunPSK"/>
                <w:spacing w:val="-8"/>
                <w:sz w:val="32"/>
                <w:szCs w:val="32"/>
              </w:rPr>
            </w:pPr>
            <w:r>
              <w:rPr>
                <w:rFonts w:eastAsia="TH SarabunPSK"/>
                <w:spacing w:val="-8"/>
                <w:sz w:val="32"/>
                <w:szCs w:val="32"/>
              </w:rPr>
              <w:t>1</w:t>
            </w:r>
          </w:p>
          <w:p w14:paraId="7B6E7BF2" w14:textId="2BFF4BAD" w:rsidR="004364AC" w:rsidRPr="009837B9" w:rsidRDefault="007015D1" w:rsidP="00ED06A6">
            <w:pPr>
              <w:rPr>
                <w:rFonts w:eastAsia="TH SarabunPSK"/>
                <w:spacing w:val="-8"/>
                <w:sz w:val="32"/>
                <w:szCs w:val="32"/>
                <w:cs/>
              </w:rPr>
            </w:pPr>
            <w:r w:rsidRPr="004364AC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D9DB" w14:textId="77777777" w:rsidR="00F20290" w:rsidRPr="00F20290" w:rsidRDefault="00F20290" w:rsidP="00F20290">
            <w:pPr>
              <w:ind w:right="-42"/>
              <w:jc w:val="left"/>
              <w:rPr>
                <w:b w:val="0"/>
                <w:bCs w:val="0"/>
                <w:sz w:val="28"/>
                <w:szCs w:val="28"/>
                <w:cs/>
              </w:rPr>
            </w:pPr>
            <w:r w:rsidRPr="00F20290">
              <w:rPr>
                <w:rFonts w:hint="cs"/>
                <w:b w:val="0"/>
                <w:bCs w:val="0"/>
                <w:sz w:val="28"/>
                <w:szCs w:val="28"/>
                <w:cs/>
              </w:rPr>
              <w:t xml:space="preserve">ยังไม่มีการดำเนินงานในไตรมาสที่ 1 </w:t>
            </w:r>
          </w:p>
          <w:p w14:paraId="5895E853" w14:textId="67B75470" w:rsidR="004364AC" w:rsidRPr="005B34A5" w:rsidRDefault="004364AC" w:rsidP="00ED06A6">
            <w:pPr>
              <w:ind w:right="-42"/>
              <w:jc w:val="left"/>
              <w:rPr>
                <w:b w:val="0"/>
                <w:bCs w:val="0"/>
                <w:sz w:val="28"/>
                <w:szCs w:val="28"/>
                <w:cs/>
              </w:rPr>
            </w:pPr>
          </w:p>
        </w:tc>
      </w:tr>
    </w:tbl>
    <w:p w14:paraId="64322A24" w14:textId="77777777" w:rsidR="00F20290" w:rsidRDefault="00F20290" w:rsidP="00F20290">
      <w:pPr>
        <w:ind w:hanging="709"/>
        <w:jc w:val="left"/>
        <w:rPr>
          <w:rFonts w:eastAsia="Sarabun"/>
          <w:color w:val="000000"/>
          <w:sz w:val="36"/>
          <w:szCs w:val="36"/>
        </w:rPr>
      </w:pPr>
    </w:p>
    <w:p w14:paraId="78F53DBE" w14:textId="53FC4B0F" w:rsidR="009151A4" w:rsidRPr="00F20290" w:rsidRDefault="009151A4" w:rsidP="00F20290">
      <w:pPr>
        <w:ind w:hanging="709"/>
        <w:jc w:val="left"/>
        <w:rPr>
          <w:b w:val="0"/>
          <w:bCs w:val="0"/>
          <w:sz w:val="32"/>
          <w:szCs w:val="32"/>
        </w:rPr>
      </w:pPr>
      <w:r w:rsidRPr="002152F7">
        <w:rPr>
          <w:rFonts w:eastAsia="Sarabun"/>
          <w:color w:val="000000"/>
          <w:sz w:val="36"/>
          <w:szCs w:val="36"/>
          <w:cs/>
        </w:rPr>
        <w:t>เป้าประสงค์</w:t>
      </w:r>
      <w:r>
        <w:rPr>
          <w:rFonts w:eastAsia="Sarabun" w:hint="cs"/>
          <w:color w:val="000000"/>
          <w:sz w:val="36"/>
          <w:szCs w:val="36"/>
          <w:cs/>
        </w:rPr>
        <w:t>ที่</w:t>
      </w:r>
      <w:r>
        <w:rPr>
          <w:rFonts w:eastAsia="Sarabun"/>
          <w:color w:val="000000"/>
          <w:sz w:val="36"/>
          <w:szCs w:val="36"/>
          <w:cs/>
        </w:rPr>
        <w:tab/>
      </w:r>
      <w:r>
        <w:rPr>
          <w:rFonts w:eastAsia="Sarabun" w:hint="cs"/>
          <w:color w:val="000000"/>
          <w:sz w:val="36"/>
          <w:szCs w:val="36"/>
          <w:cs/>
        </w:rPr>
        <w:t>5</w:t>
      </w:r>
      <w:r w:rsidRPr="002152F7">
        <w:rPr>
          <w:rFonts w:eastAsia="Sarabun"/>
          <w:color w:val="000000"/>
          <w:sz w:val="36"/>
          <w:szCs w:val="36"/>
        </w:rPr>
        <w:t xml:space="preserve"> </w:t>
      </w:r>
      <w:r w:rsidRPr="009151A4">
        <w:rPr>
          <w:rFonts w:eastAsia="Sarabun"/>
          <w:b w:val="0"/>
          <w:bCs w:val="0"/>
          <w:color w:val="000000"/>
          <w:sz w:val="36"/>
          <w:szCs w:val="36"/>
          <w:cs/>
        </w:rPr>
        <w:t>มหาวิทยาลัยมีคุณภาพ มาตรฐาน โปร่งใส และ</w:t>
      </w:r>
      <w:proofErr w:type="spellStart"/>
      <w:r w:rsidRPr="009151A4">
        <w:rPr>
          <w:rFonts w:eastAsia="Sarabun"/>
          <w:b w:val="0"/>
          <w:bCs w:val="0"/>
          <w:color w:val="000000"/>
          <w:sz w:val="36"/>
          <w:szCs w:val="36"/>
          <w:cs/>
        </w:rPr>
        <w:t>ธรรมาภิ</w:t>
      </w:r>
      <w:proofErr w:type="spellEnd"/>
      <w:r w:rsidRPr="009151A4">
        <w:rPr>
          <w:rFonts w:eastAsia="Sarabun"/>
          <w:b w:val="0"/>
          <w:bCs w:val="0"/>
          <w:color w:val="000000"/>
          <w:sz w:val="36"/>
          <w:szCs w:val="36"/>
          <w:cs/>
        </w:rPr>
        <w:t>บาลตอบสนองต่อความต้องการประเทศ และเป็นที่ยอมรับต่อประชาชน</w:t>
      </w:r>
    </w:p>
    <w:p w14:paraId="734E9064" w14:textId="17FCAE11" w:rsidR="009151A4" w:rsidRPr="002152F7" w:rsidRDefault="009151A4" w:rsidP="00ED06A6">
      <w:pPr>
        <w:widowControl w:val="0"/>
        <w:ind w:hanging="709"/>
        <w:jc w:val="left"/>
        <w:rPr>
          <w:rFonts w:eastAsia="Sarabun"/>
          <w:b w:val="0"/>
          <w:bCs w:val="0"/>
          <w:color w:val="000000"/>
          <w:sz w:val="36"/>
          <w:szCs w:val="36"/>
        </w:rPr>
      </w:pPr>
      <w:r w:rsidRPr="002152F7">
        <w:rPr>
          <w:rFonts w:eastAsia="Sarabun"/>
          <w:color w:val="000000"/>
          <w:sz w:val="36"/>
          <w:szCs w:val="36"/>
          <w:cs/>
        </w:rPr>
        <w:t>ยุทธศาสตร์ที่</w:t>
      </w:r>
      <w:r>
        <w:rPr>
          <w:rFonts w:eastAsia="Sarabun"/>
          <w:color w:val="000000"/>
          <w:sz w:val="36"/>
          <w:szCs w:val="36"/>
          <w:cs/>
        </w:rPr>
        <w:tab/>
      </w:r>
      <w:r>
        <w:rPr>
          <w:rFonts w:eastAsia="Sarabun"/>
          <w:color w:val="000000"/>
          <w:sz w:val="36"/>
          <w:szCs w:val="36"/>
        </w:rPr>
        <w:t>5</w:t>
      </w:r>
      <w:r w:rsidRPr="002152F7">
        <w:rPr>
          <w:rFonts w:eastAsia="Sarabun"/>
          <w:color w:val="000000"/>
          <w:sz w:val="36"/>
          <w:szCs w:val="36"/>
        </w:rPr>
        <w:t xml:space="preserve"> </w:t>
      </w:r>
      <w:r w:rsidRPr="009151A4">
        <w:rPr>
          <w:rFonts w:eastAsia="Sarabun"/>
          <w:b w:val="0"/>
          <w:bCs w:val="0"/>
          <w:color w:val="000000"/>
          <w:sz w:val="36"/>
          <w:szCs w:val="36"/>
          <w:cs/>
        </w:rPr>
        <w:t>การพัฒนาระบบการบริหารจัดการที่เป็นเลิศมี</w:t>
      </w:r>
      <w:proofErr w:type="spellStart"/>
      <w:r w:rsidRPr="009151A4">
        <w:rPr>
          <w:rFonts w:eastAsia="Sarabun"/>
          <w:b w:val="0"/>
          <w:bCs w:val="0"/>
          <w:color w:val="000000"/>
          <w:sz w:val="36"/>
          <w:szCs w:val="36"/>
          <w:cs/>
        </w:rPr>
        <w:t>ธรรมาภิ</w:t>
      </w:r>
      <w:proofErr w:type="spellEnd"/>
      <w:r w:rsidRPr="009151A4">
        <w:rPr>
          <w:rFonts w:eastAsia="Sarabun"/>
          <w:b w:val="0"/>
          <w:bCs w:val="0"/>
          <w:color w:val="000000"/>
          <w:sz w:val="36"/>
          <w:szCs w:val="36"/>
          <w:cs/>
        </w:rPr>
        <w:t>บาล</w:t>
      </w:r>
    </w:p>
    <w:tbl>
      <w:tblPr>
        <w:tblStyle w:val="6"/>
        <w:tblW w:w="5539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3"/>
        <w:gridCol w:w="1700"/>
        <w:gridCol w:w="1134"/>
        <w:gridCol w:w="1134"/>
        <w:gridCol w:w="9781"/>
      </w:tblGrid>
      <w:tr w:rsidR="009151A4" w:rsidRPr="009151A4" w14:paraId="342E756D" w14:textId="77777777" w:rsidTr="009151A4">
        <w:trPr>
          <w:trHeight w:val="413"/>
          <w:tblHeader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3B99" w14:textId="77777777" w:rsidR="009151A4" w:rsidRPr="009151A4" w:rsidRDefault="009151A4" w:rsidP="00ED06A6">
            <w:pPr>
              <w:rPr>
                <w:rFonts w:eastAsia="TH SarabunPSK"/>
                <w:b w:val="0"/>
                <w:sz w:val="32"/>
                <w:szCs w:val="32"/>
              </w:rPr>
            </w:pPr>
            <w:r w:rsidRPr="009151A4">
              <w:rPr>
                <w:rFonts w:eastAsia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92C62" w14:textId="77777777" w:rsidR="009151A4" w:rsidRPr="009151A4" w:rsidRDefault="009151A4" w:rsidP="00ED06A6">
            <w:pPr>
              <w:rPr>
                <w:rFonts w:eastAsia="TH SarabunPSK"/>
                <w:b w:val="0"/>
                <w:sz w:val="32"/>
                <w:szCs w:val="32"/>
              </w:rPr>
            </w:pPr>
            <w:r w:rsidRPr="009151A4">
              <w:rPr>
                <w:rFonts w:eastAsia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703C" w14:textId="77777777" w:rsidR="009151A4" w:rsidRPr="009151A4" w:rsidRDefault="009151A4" w:rsidP="00ED06A6">
            <w:pPr>
              <w:rPr>
                <w:rFonts w:eastAsia="TH SarabunPSK"/>
                <w:spacing w:val="-8"/>
                <w:sz w:val="32"/>
                <w:szCs w:val="32"/>
                <w:cs/>
              </w:rPr>
            </w:pPr>
            <w:r w:rsidRPr="009151A4">
              <w:rPr>
                <w:rFonts w:eastAsia="TH SarabunPSK"/>
                <w:spacing w:val="-8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9653" w14:textId="77777777" w:rsidR="009151A4" w:rsidRPr="009151A4" w:rsidRDefault="009151A4" w:rsidP="00ED06A6">
            <w:pPr>
              <w:rPr>
                <w:rFonts w:eastAsia="TH SarabunPSK"/>
                <w:b w:val="0"/>
                <w:bCs w:val="0"/>
                <w:spacing w:val="-8"/>
                <w:sz w:val="32"/>
                <w:szCs w:val="32"/>
                <w:cs/>
              </w:rPr>
            </w:pPr>
            <w:r w:rsidRPr="009151A4">
              <w:rPr>
                <w:rFonts w:eastAsia="TH SarabunPSK"/>
                <w:spacing w:val="-8"/>
                <w:sz w:val="32"/>
                <w:szCs w:val="32"/>
                <w:cs/>
              </w:rPr>
              <w:t>ผล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B08B" w14:textId="422679C2" w:rsidR="009151A4" w:rsidRPr="009151A4" w:rsidRDefault="009151A4" w:rsidP="009C62E2">
            <w:pPr>
              <w:ind w:right="-42"/>
              <w:rPr>
                <w:b w:val="0"/>
                <w:bCs w:val="0"/>
                <w:sz w:val="32"/>
                <w:szCs w:val="32"/>
                <w:cs/>
              </w:rPr>
            </w:pPr>
            <w:r w:rsidRPr="009151A4">
              <w:rPr>
                <w:sz w:val="32"/>
                <w:szCs w:val="32"/>
                <w:cs/>
              </w:rPr>
              <w:t xml:space="preserve">รายละเอียดผลการดำเนินงานไตรมาส </w:t>
            </w:r>
            <w:r w:rsidR="009C62E2">
              <w:rPr>
                <w:rFonts w:hint="cs"/>
                <w:sz w:val="32"/>
                <w:szCs w:val="32"/>
                <w:cs/>
              </w:rPr>
              <w:t>1</w:t>
            </w:r>
            <w:r w:rsidRPr="009151A4">
              <w:rPr>
                <w:sz w:val="32"/>
                <w:szCs w:val="32"/>
                <w:cs/>
              </w:rPr>
              <w:t xml:space="preserve"> (วันที่ 1 ต.ค. 6</w:t>
            </w:r>
            <w:r w:rsidRPr="009151A4">
              <w:rPr>
                <w:rFonts w:hint="cs"/>
                <w:sz w:val="32"/>
                <w:szCs w:val="32"/>
                <w:cs/>
              </w:rPr>
              <w:t>2</w:t>
            </w:r>
            <w:r w:rsidRPr="009151A4">
              <w:rPr>
                <w:sz w:val="32"/>
                <w:szCs w:val="32"/>
                <w:cs/>
              </w:rPr>
              <w:t>- 3</w:t>
            </w:r>
            <w:r w:rsidRPr="009151A4">
              <w:rPr>
                <w:rFonts w:hint="cs"/>
                <w:sz w:val="32"/>
                <w:szCs w:val="32"/>
                <w:cs/>
              </w:rPr>
              <w:t>1</w:t>
            </w:r>
            <w:r w:rsidRPr="009151A4">
              <w:rPr>
                <w:sz w:val="32"/>
                <w:szCs w:val="32"/>
                <w:cs/>
              </w:rPr>
              <w:t xml:space="preserve"> </w:t>
            </w:r>
            <w:r w:rsidRPr="009151A4">
              <w:rPr>
                <w:rFonts w:hint="cs"/>
                <w:sz w:val="32"/>
                <w:szCs w:val="32"/>
                <w:cs/>
              </w:rPr>
              <w:t>ธ.ค. 62</w:t>
            </w:r>
            <w:r w:rsidRPr="009151A4">
              <w:rPr>
                <w:sz w:val="32"/>
                <w:szCs w:val="32"/>
                <w:cs/>
              </w:rPr>
              <w:t>)</w:t>
            </w:r>
          </w:p>
        </w:tc>
      </w:tr>
      <w:tr w:rsidR="009151A4" w:rsidRPr="009151A4" w14:paraId="41885D2C" w14:textId="77777777" w:rsidTr="009151A4">
        <w:trPr>
          <w:trHeight w:val="413"/>
        </w:trPr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9C29" w14:textId="365B5A32" w:rsidR="009151A4" w:rsidRPr="009151A4" w:rsidRDefault="009151A4" w:rsidP="00ED06A6">
            <w:pPr>
              <w:ind w:right="-140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 xml:space="preserve">5.4.1 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โครงการพัฒนาประสิทธิผล การบริหารสำนักงาน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9501" w14:textId="4AC110B0" w:rsidR="009151A4" w:rsidRPr="009151A4" w:rsidRDefault="009151A4" w:rsidP="00ED06A6">
            <w:pPr>
              <w:ind w:right="-115"/>
              <w:jc w:val="left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 xml:space="preserve">5.4.1.1 </w:t>
            </w:r>
            <w:r w:rsidRPr="009151A4"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ร้อยละของการเบิกจ่ายงบประมาณ ตามแผนที่กำหนด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4F21" w14:textId="77777777" w:rsidR="009151A4" w:rsidRPr="009151A4" w:rsidRDefault="009151A4" w:rsidP="00ED06A6">
            <w:pPr>
              <w:ind w:left="-113" w:right="-116"/>
              <w:rPr>
                <w:rFonts w:eastAsia="Sarabun"/>
                <w:b w:val="0"/>
                <w:bCs w:val="0"/>
                <w:sz w:val="28"/>
                <w:szCs w:val="28"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  <w:cs/>
              </w:rPr>
              <w:t>ร้อยละ</w:t>
            </w:r>
          </w:p>
          <w:p w14:paraId="0E50257A" w14:textId="653F7349" w:rsidR="009151A4" w:rsidRPr="009151A4" w:rsidRDefault="009151A4" w:rsidP="00ED06A6">
            <w:pPr>
              <w:ind w:left="-113" w:right="-116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 w:rsidRPr="009151A4">
              <w:rPr>
                <w:rFonts w:eastAsia="Sarabun"/>
                <w:b w:val="0"/>
                <w:bCs w:val="0"/>
                <w:sz w:val="28"/>
                <w:szCs w:val="28"/>
              </w:rPr>
              <w:t>90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B780" w14:textId="77777777" w:rsidR="009151A4" w:rsidRDefault="009151A4" w:rsidP="00ED06A6">
            <w:pPr>
              <w:ind w:left="-40" w:hanging="75"/>
              <w:rPr>
                <w:rFonts w:eastAsia="Sarabun"/>
                <w:b w:val="0"/>
                <w:bCs w:val="0"/>
                <w:sz w:val="28"/>
                <w:szCs w:val="28"/>
              </w:rPr>
            </w:pP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ร้อยละ</w:t>
            </w:r>
          </w:p>
          <w:p w14:paraId="33BA7231" w14:textId="138784F1" w:rsidR="009151A4" w:rsidRPr="009151A4" w:rsidRDefault="00F20290" w:rsidP="00F20290">
            <w:pPr>
              <w:ind w:left="-40" w:hanging="75"/>
              <w:rPr>
                <w:rFonts w:eastAsia="Sarabun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eastAsia="Sarabun" w:hint="cs"/>
                <w:b w:val="0"/>
                <w:bCs w:val="0"/>
                <w:sz w:val="28"/>
                <w:szCs w:val="28"/>
                <w:cs/>
              </w:rPr>
              <w:t>90</w:t>
            </w:r>
          </w:p>
        </w:tc>
        <w:tc>
          <w:tcPr>
            <w:tcW w:w="3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B980" w14:textId="011DBCE4" w:rsidR="00E77076" w:rsidRPr="00E77076" w:rsidRDefault="00E77076" w:rsidP="00ED06A6">
            <w:pPr>
              <w:tabs>
                <w:tab w:val="left" w:pos="27"/>
              </w:tabs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  <w:r w:rsidRPr="00E77076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>จ</w:t>
            </w:r>
            <w:r w:rsidR="00922052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ำนวนงบประมาณทั้งสิ้นจำนวน </w:t>
            </w:r>
            <w:r w:rsidR="00922052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205,000</w:t>
            </w:r>
            <w:r w:rsidRPr="00E77076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 บาท</w:t>
            </w:r>
            <w:r w:rsidRPr="00E77076">
              <w:rPr>
                <w:rFonts w:eastAsia="TH SarabunPSK"/>
                <w:b w:val="0"/>
                <w:bCs w:val="0"/>
                <w:sz w:val="28"/>
                <w:szCs w:val="28"/>
              </w:rPr>
              <w:t xml:space="preserve"> </w:t>
            </w:r>
            <w:r w:rsidRPr="00E77076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ตั้งเบิกจำนวน </w:t>
            </w:r>
            <w:r w:rsidR="00B0242A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61</w:t>
            </w:r>
            <w:r w:rsidR="00922052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 xml:space="preserve">,000 </w:t>
            </w:r>
            <w:r w:rsidRPr="00E77076">
              <w:rPr>
                <w:rFonts w:eastAsia="TH SarabunPSK"/>
                <w:b w:val="0"/>
                <w:bCs w:val="0"/>
                <w:sz w:val="28"/>
                <w:szCs w:val="28"/>
                <w:cs/>
              </w:rPr>
              <w:t xml:space="preserve">บาท คิดเป็นร้อยละ  </w:t>
            </w:r>
            <w:r w:rsidR="00B0242A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29</w:t>
            </w:r>
            <w:r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.</w:t>
            </w:r>
            <w:r w:rsidR="00B0242A">
              <w:rPr>
                <w:rFonts w:eastAsia="TH SarabunPSK" w:hint="cs"/>
                <w:b w:val="0"/>
                <w:bCs w:val="0"/>
                <w:sz w:val="28"/>
                <w:szCs w:val="28"/>
                <w:cs/>
              </w:rPr>
              <w:t>75</w:t>
            </w:r>
            <w:r w:rsidRPr="00E77076">
              <w:rPr>
                <w:rFonts w:eastAsia="TH SarabunPSK"/>
                <w:b w:val="0"/>
                <w:bCs w:val="0"/>
                <w:sz w:val="28"/>
                <w:szCs w:val="28"/>
              </w:rPr>
              <w:t xml:space="preserve">  </w:t>
            </w:r>
            <w:r w:rsidRPr="00E77076">
              <w:rPr>
                <w:rFonts w:eastAsia="TH SarabunPSK"/>
                <w:sz w:val="28"/>
                <w:szCs w:val="28"/>
                <w:cs/>
              </w:rPr>
              <w:t xml:space="preserve">ณ วันที่ </w:t>
            </w:r>
            <w:r w:rsidR="00922052">
              <w:rPr>
                <w:rFonts w:eastAsia="TH SarabunPSK" w:hint="cs"/>
                <w:sz w:val="28"/>
                <w:szCs w:val="28"/>
                <w:cs/>
              </w:rPr>
              <w:t>15 ม.ค. 64</w:t>
            </w:r>
          </w:p>
          <w:p w14:paraId="43A32BA8" w14:textId="77777777" w:rsidR="00E77076" w:rsidRPr="00E77076" w:rsidRDefault="00E77076" w:rsidP="00ED06A6">
            <w:pPr>
              <w:tabs>
                <w:tab w:val="left" w:pos="27"/>
              </w:tabs>
              <w:jc w:val="left"/>
              <w:rPr>
                <w:rFonts w:eastAsia="TH SarabunPSK"/>
                <w:b w:val="0"/>
                <w:bCs w:val="0"/>
                <w:sz w:val="28"/>
                <w:szCs w:val="28"/>
              </w:rPr>
            </w:pPr>
          </w:p>
          <w:tbl>
            <w:tblPr>
              <w:tblStyle w:val="a3"/>
              <w:tblW w:w="7371" w:type="dxa"/>
              <w:tblInd w:w="589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671"/>
              <w:gridCol w:w="1559"/>
              <w:gridCol w:w="873"/>
            </w:tblGrid>
            <w:tr w:rsidR="00E77076" w:rsidRPr="00E77076" w14:paraId="6663F4A0" w14:textId="77777777" w:rsidTr="00354091">
              <w:tc>
                <w:tcPr>
                  <w:tcW w:w="2268" w:type="dxa"/>
                  <w:vAlign w:val="center"/>
                </w:tcPr>
                <w:p w14:paraId="65CEA2CC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8"/>
                      <w:bdr w:val="nil"/>
                    </w:rPr>
                  </w:pPr>
                  <w:r w:rsidRPr="00E77076"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  <w:t>ไตรมาส/เป้าหมาย</w:t>
                  </w:r>
                  <w:bookmarkStart w:id="0" w:name="_GoBack"/>
                  <w:bookmarkEnd w:id="0"/>
                </w:p>
              </w:tc>
              <w:tc>
                <w:tcPr>
                  <w:tcW w:w="2671" w:type="dxa"/>
                  <w:vAlign w:val="center"/>
                </w:tcPr>
                <w:p w14:paraId="434852FC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8"/>
                      <w:bdr w:val="nil"/>
                    </w:rPr>
                  </w:pPr>
                  <w:r w:rsidRPr="00E77076"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  <w:t>จำนวนเงินตามเป้าหมาย(บาท)</w:t>
                  </w:r>
                </w:p>
              </w:tc>
              <w:tc>
                <w:tcPr>
                  <w:tcW w:w="1559" w:type="dxa"/>
                  <w:vAlign w:val="center"/>
                </w:tcPr>
                <w:p w14:paraId="48A47672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8"/>
                      <w:bdr w:val="nil"/>
                    </w:rPr>
                  </w:pPr>
                  <w:r w:rsidRPr="00E77076"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  <w:t>ตั้งเบิก(บาท)</w:t>
                  </w:r>
                </w:p>
              </w:tc>
              <w:tc>
                <w:tcPr>
                  <w:tcW w:w="873" w:type="dxa"/>
                  <w:vAlign w:val="center"/>
                </w:tcPr>
                <w:p w14:paraId="6860D8A4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8"/>
                      <w:bdr w:val="nil"/>
                    </w:rPr>
                  </w:pPr>
                  <w:r w:rsidRPr="00E77076"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  <w:t>ร้อยละ</w:t>
                  </w:r>
                </w:p>
              </w:tc>
            </w:tr>
            <w:tr w:rsidR="00E77076" w:rsidRPr="00E77076" w14:paraId="0722FB13" w14:textId="77777777" w:rsidTr="00354091">
              <w:tc>
                <w:tcPr>
                  <w:tcW w:w="2268" w:type="dxa"/>
                  <w:vAlign w:val="center"/>
                </w:tcPr>
                <w:p w14:paraId="23AC914B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 w:rsidRPr="00E77076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ไตรมาส 1 ร้อยละ 32</w:t>
                  </w:r>
                </w:p>
              </w:tc>
              <w:tc>
                <w:tcPr>
                  <w:tcW w:w="2671" w:type="dxa"/>
                </w:tcPr>
                <w:p w14:paraId="2E4EA4B1" w14:textId="4260167E" w:rsidR="00B03E84" w:rsidRPr="00E77076" w:rsidRDefault="00B03E84" w:rsidP="00B03E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205,000</w:t>
                  </w:r>
                </w:p>
              </w:tc>
              <w:tc>
                <w:tcPr>
                  <w:tcW w:w="1559" w:type="dxa"/>
                </w:tcPr>
                <w:p w14:paraId="1A10E7DB" w14:textId="40FF8B2C" w:rsidR="00E77076" w:rsidRPr="00E77076" w:rsidRDefault="000632EB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  <w:r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61</w:t>
                  </w:r>
                  <w:r w:rsidR="00B03E84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,000</w:t>
                  </w:r>
                </w:p>
              </w:tc>
              <w:tc>
                <w:tcPr>
                  <w:tcW w:w="873" w:type="dxa"/>
                </w:tcPr>
                <w:p w14:paraId="159B6FF6" w14:textId="5642F7E4" w:rsidR="00E77076" w:rsidRPr="00E77076" w:rsidRDefault="000632EB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  <w:r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29</w:t>
                  </w:r>
                  <w:r w:rsidR="005A2823"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.75</w:t>
                  </w:r>
                </w:p>
              </w:tc>
            </w:tr>
            <w:tr w:rsidR="00E77076" w:rsidRPr="00E77076" w14:paraId="78A648B5" w14:textId="77777777" w:rsidTr="00354091">
              <w:tc>
                <w:tcPr>
                  <w:tcW w:w="2268" w:type="dxa"/>
                  <w:vAlign w:val="center"/>
                </w:tcPr>
                <w:p w14:paraId="6406BF0C" w14:textId="4489E51E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 w:rsidRPr="00E77076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ไตรมาส 2 ร้อยละ 52</w:t>
                  </w:r>
                </w:p>
              </w:tc>
              <w:tc>
                <w:tcPr>
                  <w:tcW w:w="2671" w:type="dxa"/>
                </w:tcPr>
                <w:p w14:paraId="71DC2392" w14:textId="083091F4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559" w:type="dxa"/>
                </w:tcPr>
                <w:p w14:paraId="254D8DAE" w14:textId="4A5BE1D5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873" w:type="dxa"/>
                </w:tcPr>
                <w:p w14:paraId="2B410695" w14:textId="41F377F4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</w:tr>
            <w:tr w:rsidR="00E77076" w:rsidRPr="00E77076" w14:paraId="0A1C5ED9" w14:textId="77777777" w:rsidTr="00354091">
              <w:tc>
                <w:tcPr>
                  <w:tcW w:w="2268" w:type="dxa"/>
                  <w:vAlign w:val="center"/>
                </w:tcPr>
                <w:p w14:paraId="1E404C01" w14:textId="0C4510DB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 w:rsidRPr="00E77076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ไตรมาส 3 ร้อยละ 76</w:t>
                  </w:r>
                </w:p>
              </w:tc>
              <w:tc>
                <w:tcPr>
                  <w:tcW w:w="2671" w:type="dxa"/>
                </w:tcPr>
                <w:p w14:paraId="23B08CC5" w14:textId="212AF61E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559" w:type="dxa"/>
                </w:tcPr>
                <w:p w14:paraId="47152334" w14:textId="7D610916" w:rsidR="00E77076" w:rsidRPr="007F31C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873" w:type="dxa"/>
                </w:tcPr>
                <w:p w14:paraId="10F4603B" w14:textId="400BD659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 w:hint="cs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</w:tr>
            <w:tr w:rsidR="00E77076" w:rsidRPr="00E77076" w14:paraId="633BF6C6" w14:textId="77777777" w:rsidTr="00354091">
              <w:trPr>
                <w:trHeight w:val="157"/>
              </w:trPr>
              <w:tc>
                <w:tcPr>
                  <w:tcW w:w="2268" w:type="dxa"/>
                  <w:vAlign w:val="center"/>
                </w:tcPr>
                <w:p w14:paraId="7D6F7322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jc w:val="left"/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  <w:r w:rsidRPr="00E77076"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  <w:t>ไตรมาส 4 ร้อยละ 100</w:t>
                  </w:r>
                </w:p>
              </w:tc>
              <w:tc>
                <w:tcPr>
                  <w:tcW w:w="2671" w:type="dxa"/>
                </w:tcPr>
                <w:p w14:paraId="37A0EA6B" w14:textId="0EA67FBD" w:rsidR="00E77076" w:rsidRPr="00E77076" w:rsidRDefault="00E77076" w:rsidP="005A282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</w:rPr>
                  </w:pPr>
                </w:p>
              </w:tc>
              <w:tc>
                <w:tcPr>
                  <w:tcW w:w="1559" w:type="dxa"/>
                </w:tcPr>
                <w:p w14:paraId="334DE982" w14:textId="064AC480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873" w:type="dxa"/>
                </w:tcPr>
                <w:p w14:paraId="4F03E383" w14:textId="247F3B1F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b w:val="0"/>
                      <w:bCs w:val="0"/>
                      <w:sz w:val="28"/>
                      <w:szCs w:val="28"/>
                      <w:bdr w:val="nil"/>
                      <w:cs/>
                    </w:rPr>
                  </w:pPr>
                </w:p>
              </w:tc>
            </w:tr>
            <w:tr w:rsidR="00E77076" w:rsidRPr="00E77076" w14:paraId="5DD3556A" w14:textId="77777777" w:rsidTr="00354091">
              <w:trPr>
                <w:trHeight w:val="157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14:paraId="0E76F023" w14:textId="32E4EED8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</w:pPr>
                  <w:r w:rsidRPr="00E77076"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  <w:t>รวม</w:t>
                  </w:r>
                </w:p>
              </w:tc>
              <w:tc>
                <w:tcPr>
                  <w:tcW w:w="2671" w:type="dxa"/>
                  <w:tcBorders>
                    <w:bottom w:val="single" w:sz="4" w:space="0" w:color="auto"/>
                  </w:tcBorders>
                </w:tcPr>
                <w:p w14:paraId="03E718E7" w14:textId="074153BA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53B31382" w14:textId="0D0155B2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</w:pPr>
                </w:p>
              </w:tc>
              <w:tc>
                <w:tcPr>
                  <w:tcW w:w="873" w:type="dxa"/>
                  <w:tcBorders>
                    <w:bottom w:val="single" w:sz="4" w:space="0" w:color="auto"/>
                  </w:tcBorders>
                </w:tcPr>
                <w:p w14:paraId="180047E8" w14:textId="2FFCB6E6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8"/>
                      <w:bdr w:val="nil"/>
                      <w:cs/>
                    </w:rPr>
                  </w:pPr>
                </w:p>
              </w:tc>
            </w:tr>
            <w:tr w:rsidR="00E77076" w:rsidRPr="00E77076" w14:paraId="6C4A4E4F" w14:textId="77777777" w:rsidTr="00354091">
              <w:trPr>
                <w:trHeight w:val="157"/>
              </w:trPr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809DF3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4382FF8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0"/>
                      <w:bdr w:val="nil"/>
                      <w: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A951BE2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0"/>
                      <w:bdr w:val="nil"/>
                    </w:rPr>
                  </w:pP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55B57F7" w14:textId="77777777" w:rsidR="00E77076" w:rsidRPr="00E77076" w:rsidRDefault="00E77076" w:rsidP="00ED06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7"/>
                    </w:tabs>
                    <w:rPr>
                      <w:rFonts w:eastAsia="TH SarabunPSK"/>
                      <w:sz w:val="28"/>
                      <w:szCs w:val="20"/>
                      <w:bdr w:val="nil"/>
                      <w:cs/>
                    </w:rPr>
                  </w:pPr>
                </w:p>
              </w:tc>
            </w:tr>
          </w:tbl>
          <w:p w14:paraId="12BB9679" w14:textId="77777777" w:rsidR="009151A4" w:rsidRPr="009151A4" w:rsidRDefault="009151A4" w:rsidP="00ED06A6">
            <w:pPr>
              <w:jc w:val="left"/>
              <w:rPr>
                <w:rFonts w:eastAsia="TH SarabunPSK"/>
                <w:b w:val="0"/>
                <w:bCs w:val="0"/>
                <w:sz w:val="28"/>
                <w:szCs w:val="28"/>
                <w:cs/>
              </w:rPr>
            </w:pPr>
          </w:p>
        </w:tc>
      </w:tr>
    </w:tbl>
    <w:p w14:paraId="0299FA3C" w14:textId="117452F4" w:rsidR="009151A4" w:rsidRPr="000632EB" w:rsidRDefault="009151A4" w:rsidP="00ED06A6">
      <w:pPr>
        <w:jc w:val="left"/>
        <w:rPr>
          <w:b w:val="0"/>
          <w:bCs w:val="0"/>
          <w:sz w:val="28"/>
          <w:szCs w:val="28"/>
          <w:lang w:val="en-GB"/>
        </w:rPr>
      </w:pPr>
    </w:p>
    <w:p w14:paraId="369F05E0" w14:textId="7EC8E376" w:rsidR="00E125E5" w:rsidRDefault="00D07B46" w:rsidP="00ED06A6">
      <w:pPr>
        <w:jc w:val="left"/>
        <w:rPr>
          <w:b w:val="0"/>
          <w:bCs w:val="0"/>
          <w:sz w:val="28"/>
          <w:szCs w:val="28"/>
        </w:rPr>
      </w:pPr>
      <w:r w:rsidRPr="00E125E5">
        <w:rPr>
          <w:rFonts w:eastAsia="TH SarabunPSK"/>
          <w:sz w:val="36"/>
          <w:szCs w:val="36"/>
          <w:cs/>
        </w:rPr>
        <w:t>คำอธิบายตัวชี้วัดโครงการ</w:t>
      </w:r>
      <w:r w:rsidRPr="00D07B46">
        <w:rPr>
          <w:sz w:val="36"/>
          <w:szCs w:val="36"/>
          <w:cs/>
        </w:rPr>
        <w:t xml:space="preserve">ยุทธศาสตร์ที่ </w:t>
      </w:r>
      <w:r w:rsidRPr="00D07B46">
        <w:rPr>
          <w:sz w:val="36"/>
          <w:szCs w:val="36"/>
        </w:rPr>
        <w:t xml:space="preserve">5 </w:t>
      </w:r>
      <w:r w:rsidRPr="00D07B46">
        <w:rPr>
          <w:sz w:val="36"/>
          <w:szCs w:val="36"/>
          <w:cs/>
        </w:rPr>
        <w:t>การพัฒนาระบบการบริหารจัดการที่เป็นเลิศมี</w:t>
      </w:r>
      <w:proofErr w:type="spellStart"/>
      <w:r w:rsidRPr="00D07B46">
        <w:rPr>
          <w:sz w:val="36"/>
          <w:szCs w:val="36"/>
          <w:cs/>
        </w:rPr>
        <w:t>ธรรมาภิ</w:t>
      </w:r>
      <w:proofErr w:type="spellEnd"/>
      <w:r w:rsidRPr="00D07B46">
        <w:rPr>
          <w:sz w:val="36"/>
          <w:szCs w:val="36"/>
          <w:cs/>
        </w:rPr>
        <w:t>บาล</w:t>
      </w:r>
    </w:p>
    <w:p w14:paraId="5F370E66" w14:textId="77777777" w:rsidR="00D07B46" w:rsidRPr="00D07B46" w:rsidRDefault="00D07B46" w:rsidP="00D07B46">
      <w:pPr>
        <w:ind w:firstLine="720"/>
        <w:jc w:val="left"/>
        <w:rPr>
          <w:sz w:val="32"/>
          <w:szCs w:val="32"/>
        </w:rPr>
      </w:pPr>
      <w:r w:rsidRPr="00D07B46">
        <w:rPr>
          <w:sz w:val="32"/>
          <w:szCs w:val="32"/>
          <w:cs/>
        </w:rPr>
        <w:t xml:space="preserve">โครงการที่ </w:t>
      </w:r>
      <w:r w:rsidRPr="00D07B46">
        <w:rPr>
          <w:sz w:val="32"/>
          <w:szCs w:val="32"/>
        </w:rPr>
        <w:t>5.1.1</w:t>
      </w:r>
      <w:r w:rsidRPr="00D07B46">
        <w:rPr>
          <w:sz w:val="32"/>
          <w:szCs w:val="32"/>
          <w:cs/>
        </w:rPr>
        <w:t xml:space="preserve"> โครงการพัฒนาระบบการจัดการทรัพยากรบุคคลสู่ความเป็นเลิศ</w:t>
      </w:r>
    </w:p>
    <w:p w14:paraId="5E305630" w14:textId="2D21F8F8" w:rsidR="00D07B46" w:rsidRPr="00D07B46" w:rsidRDefault="00D07B46" w:rsidP="00D07B46">
      <w:pPr>
        <w:ind w:firstLine="720"/>
        <w:jc w:val="left"/>
        <w:rPr>
          <w:sz w:val="32"/>
          <w:szCs w:val="32"/>
        </w:rPr>
      </w:pPr>
      <w:r w:rsidRPr="00D07B46">
        <w:rPr>
          <w:sz w:val="32"/>
          <w:szCs w:val="32"/>
          <w:cs/>
        </w:rPr>
        <w:t>ตัวชี้วัด</w:t>
      </w:r>
      <w:r w:rsidR="00C16F4A" w:rsidRPr="00D07B46">
        <w:rPr>
          <w:sz w:val="32"/>
          <w:szCs w:val="32"/>
          <w:cs/>
        </w:rPr>
        <w:t>โครงการ</w:t>
      </w:r>
      <w:r w:rsidRPr="00D07B46">
        <w:rPr>
          <w:sz w:val="32"/>
          <w:szCs w:val="32"/>
          <w:cs/>
        </w:rPr>
        <w:t xml:space="preserve">ที่ </w:t>
      </w:r>
      <w:r w:rsidRPr="00D07B46">
        <w:rPr>
          <w:sz w:val="32"/>
          <w:szCs w:val="32"/>
        </w:rPr>
        <w:t>5.1.1.1</w:t>
      </w:r>
      <w:r w:rsidRPr="00D07B46">
        <w:rPr>
          <w:sz w:val="32"/>
          <w:szCs w:val="32"/>
          <w:cs/>
        </w:rPr>
        <w:t xml:space="preserve"> ระดับความสำเร็จของการจัดการทรัพยากรบุคลากรสู่ความเป็นเลิศ</w:t>
      </w:r>
    </w:p>
    <w:p w14:paraId="7F67684B" w14:textId="1F1AF124" w:rsidR="00D07B46" w:rsidRPr="00D07B46" w:rsidRDefault="00D07B46" w:rsidP="00D07B46">
      <w:pPr>
        <w:jc w:val="left"/>
        <w:rPr>
          <w:sz w:val="32"/>
          <w:szCs w:val="32"/>
        </w:rPr>
      </w:pPr>
      <w:r w:rsidRPr="00D07B46">
        <w:rPr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ab/>
      </w:r>
      <w:r w:rsidRPr="00D07B46">
        <w:rPr>
          <w:sz w:val="32"/>
          <w:szCs w:val="32"/>
          <w:cs/>
        </w:rPr>
        <w:t>เกณฑ์การประเมิน</w:t>
      </w:r>
    </w:p>
    <w:p w14:paraId="3D1904ED" w14:textId="77777777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1</w:t>
      </w:r>
      <w:r w:rsidRPr="00D07B46">
        <w:rPr>
          <w:b w:val="0"/>
          <w:bCs w:val="0"/>
          <w:sz w:val="32"/>
          <w:szCs w:val="32"/>
          <w:cs/>
        </w:rPr>
        <w:t xml:space="preserve"> มีการจัดทำแผนบริหารและพัฒนาบุคลากร</w:t>
      </w:r>
    </w:p>
    <w:p w14:paraId="03DEBF5C" w14:textId="77777777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2</w:t>
      </w:r>
      <w:r w:rsidRPr="00D07B46">
        <w:rPr>
          <w:b w:val="0"/>
          <w:bCs w:val="0"/>
          <w:sz w:val="32"/>
          <w:szCs w:val="32"/>
          <w:cs/>
        </w:rPr>
        <w:t xml:space="preserve"> ร้อยละความสำเร็จของการดำเนินการโครงการตามแผน ร้อยละ </w:t>
      </w:r>
      <w:r w:rsidRPr="00D07B46">
        <w:rPr>
          <w:b w:val="0"/>
          <w:bCs w:val="0"/>
          <w:sz w:val="32"/>
          <w:szCs w:val="32"/>
        </w:rPr>
        <w:t xml:space="preserve">50 </w:t>
      </w:r>
    </w:p>
    <w:p w14:paraId="135FD5EF" w14:textId="77777777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3</w:t>
      </w:r>
      <w:r w:rsidRPr="00D07B46">
        <w:rPr>
          <w:b w:val="0"/>
          <w:bCs w:val="0"/>
          <w:sz w:val="32"/>
          <w:szCs w:val="32"/>
          <w:cs/>
        </w:rPr>
        <w:t xml:space="preserve"> ร้อยละความสำเร็จของการดำเนินการโครงการตามแผน ร้อยละ </w:t>
      </w:r>
      <w:r w:rsidRPr="00D07B46">
        <w:rPr>
          <w:b w:val="0"/>
          <w:bCs w:val="0"/>
          <w:sz w:val="32"/>
          <w:szCs w:val="32"/>
        </w:rPr>
        <w:t>51-100</w:t>
      </w:r>
    </w:p>
    <w:p w14:paraId="5E9EFD6D" w14:textId="77777777" w:rsidR="00D07B46" w:rsidRPr="00D07B46" w:rsidRDefault="00D07B46" w:rsidP="00D07B46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4</w:t>
      </w:r>
      <w:r w:rsidRPr="00D07B46">
        <w:rPr>
          <w:b w:val="0"/>
          <w:bCs w:val="0"/>
          <w:sz w:val="32"/>
          <w:szCs w:val="32"/>
          <w:cs/>
        </w:rPr>
        <w:t xml:space="preserve"> มีการประเมินผลความสำเร็จของแผนบริหารและพัฒนาบุคลากร</w:t>
      </w:r>
    </w:p>
    <w:p w14:paraId="287C48DC" w14:textId="32A2BB14" w:rsidR="00C16F4A" w:rsidRDefault="00D07B46" w:rsidP="00922052">
      <w:pPr>
        <w:ind w:firstLine="720"/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 xml:space="preserve">ระดับ </w:t>
      </w:r>
      <w:r w:rsidRPr="00D07B46">
        <w:rPr>
          <w:b w:val="0"/>
          <w:bCs w:val="0"/>
          <w:sz w:val="32"/>
          <w:szCs w:val="32"/>
        </w:rPr>
        <w:t>5</w:t>
      </w:r>
      <w:r w:rsidRPr="00D07B46">
        <w:rPr>
          <w:b w:val="0"/>
          <w:bCs w:val="0"/>
          <w:sz w:val="32"/>
          <w:szCs w:val="32"/>
          <w:cs/>
        </w:rPr>
        <w:t xml:space="preserve"> นำผลการประเมินมาปรับปรุงการดำเนินการตามแผนบริหารและพัฒนาบุคลากร </w:t>
      </w:r>
    </w:p>
    <w:p w14:paraId="66BEA34D" w14:textId="42D5EAB0" w:rsidR="00D07B46" w:rsidRPr="00D07B46" w:rsidRDefault="00D07B46" w:rsidP="00D07B46">
      <w:pPr>
        <w:ind w:firstLine="720"/>
        <w:jc w:val="left"/>
        <w:rPr>
          <w:sz w:val="32"/>
          <w:szCs w:val="32"/>
        </w:rPr>
      </w:pPr>
      <w:r w:rsidRPr="00D07B46">
        <w:rPr>
          <w:sz w:val="32"/>
          <w:szCs w:val="32"/>
          <w:cs/>
        </w:rPr>
        <w:t xml:space="preserve">โครงการที่ </w:t>
      </w:r>
      <w:r w:rsidRPr="00D07B46">
        <w:rPr>
          <w:sz w:val="32"/>
          <w:szCs w:val="32"/>
        </w:rPr>
        <w:t>5.4.1</w:t>
      </w:r>
      <w:r w:rsidRPr="00D07B46">
        <w:rPr>
          <w:sz w:val="32"/>
          <w:szCs w:val="32"/>
          <w:cs/>
        </w:rPr>
        <w:t xml:space="preserve"> โครงการประสิทธิผลการบริหารสำนักงาน </w:t>
      </w:r>
    </w:p>
    <w:p w14:paraId="3A8BA7DA" w14:textId="77777777" w:rsidR="00D07B46" w:rsidRPr="00D07B46" w:rsidRDefault="00D07B46" w:rsidP="00D07B46">
      <w:pPr>
        <w:ind w:firstLine="720"/>
        <w:jc w:val="left"/>
        <w:rPr>
          <w:sz w:val="32"/>
          <w:szCs w:val="32"/>
        </w:rPr>
      </w:pPr>
      <w:r w:rsidRPr="00D07B46">
        <w:rPr>
          <w:sz w:val="32"/>
          <w:szCs w:val="32"/>
          <w:cs/>
        </w:rPr>
        <w:t xml:space="preserve">ตัวชี้วัดโครงการที่ </w:t>
      </w:r>
      <w:r w:rsidRPr="00D07B46">
        <w:rPr>
          <w:sz w:val="32"/>
          <w:szCs w:val="32"/>
        </w:rPr>
        <w:t>5.4.1.1</w:t>
      </w:r>
      <w:r w:rsidRPr="00D07B46">
        <w:rPr>
          <w:sz w:val="32"/>
          <w:szCs w:val="32"/>
          <w:cs/>
        </w:rPr>
        <w:t xml:space="preserve"> ร้อยละของการเบิกจ่ายงบประมาณตามแผนที่กำหนด</w:t>
      </w:r>
    </w:p>
    <w:p w14:paraId="6DFBB070" w14:textId="77777777" w:rsidR="00D07B46" w:rsidRPr="00E125E5" w:rsidRDefault="00D07B46" w:rsidP="00D07B46">
      <w:pPr>
        <w:tabs>
          <w:tab w:val="left" w:pos="720"/>
          <w:tab w:val="left" w:pos="864"/>
        </w:tabs>
        <w:ind w:firstLine="720"/>
        <w:jc w:val="left"/>
        <w:rPr>
          <w:rFonts w:eastAsia="TH SarabunPSK"/>
          <w:b w:val="0"/>
          <w:bCs w:val="0"/>
          <w:sz w:val="32"/>
          <w:szCs w:val="32"/>
        </w:rPr>
      </w:pPr>
      <w:r w:rsidRPr="00E125E5">
        <w:rPr>
          <w:rFonts w:eastAsia="TH SarabunPSK"/>
          <w:spacing w:val="-6"/>
          <w:sz w:val="32"/>
          <w:szCs w:val="32"/>
          <w:cs/>
        </w:rPr>
        <w:t>เกณฑ์การคำนวณ</w:t>
      </w:r>
      <w:r w:rsidRPr="00B0457E">
        <w:rPr>
          <w:rFonts w:eastAsia="TH SarabunPSK"/>
          <w:b w:val="0"/>
          <w:bCs w:val="0"/>
          <w:sz w:val="32"/>
          <w:szCs w:val="32"/>
        </w:rPr>
        <w:t xml:space="preserve"> </w:t>
      </w:r>
    </w:p>
    <w:tbl>
      <w:tblPr>
        <w:tblStyle w:val="TableGrid1"/>
        <w:tblW w:w="8641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5"/>
        <w:gridCol w:w="709"/>
        <w:gridCol w:w="567"/>
      </w:tblGrid>
      <w:tr w:rsidR="00D07B46" w:rsidRPr="00E125E5" w14:paraId="6C78FA83" w14:textId="77777777" w:rsidTr="00D07B46">
        <w:tc>
          <w:tcPr>
            <w:tcW w:w="7365" w:type="dxa"/>
          </w:tcPr>
          <w:p w14:paraId="6BACB631" w14:textId="2F8F6EAF" w:rsidR="00D07B46" w:rsidRPr="00E125E5" w:rsidRDefault="00D07B46" w:rsidP="00D07B46">
            <w:pPr>
              <w:pBdr>
                <w:between w:val="single" w:sz="4" w:space="1" w:color="auto"/>
              </w:pBdr>
              <w:tabs>
                <w:tab w:val="left" w:pos="197"/>
                <w:tab w:val="left" w:pos="720"/>
                <w:tab w:val="left" w:pos="864"/>
              </w:tabs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D07B46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จำนวนเงินงบประมาณที่เบิกจ่ายจริง</w:t>
            </w:r>
          </w:p>
        </w:tc>
        <w:tc>
          <w:tcPr>
            <w:tcW w:w="709" w:type="dxa"/>
            <w:vMerge w:val="restart"/>
            <w:vAlign w:val="center"/>
          </w:tcPr>
          <w:p w14:paraId="5BD6593B" w14:textId="77777777" w:rsidR="00D07B46" w:rsidRPr="00E125E5" w:rsidRDefault="00D07B46" w:rsidP="00D07B46">
            <w:pPr>
              <w:pBdr>
                <w:between w:val="single" w:sz="4" w:space="1" w:color="auto"/>
              </w:pBdr>
              <w:tabs>
                <w:tab w:val="left" w:pos="720"/>
                <w:tab w:val="left" w:pos="864"/>
              </w:tabs>
              <w:ind w:left="-108" w:right="-108"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</w:rPr>
              <w:t>X</w:t>
            </w:r>
          </w:p>
        </w:tc>
        <w:tc>
          <w:tcPr>
            <w:tcW w:w="567" w:type="dxa"/>
            <w:vMerge w:val="restart"/>
            <w:vAlign w:val="center"/>
          </w:tcPr>
          <w:p w14:paraId="492A07C5" w14:textId="77777777" w:rsidR="00D07B46" w:rsidRPr="00E125E5" w:rsidRDefault="00D07B46" w:rsidP="00D07B46">
            <w:pPr>
              <w:pBdr>
                <w:between w:val="single" w:sz="4" w:space="1" w:color="auto"/>
              </w:pBdr>
              <w:tabs>
                <w:tab w:val="left" w:pos="720"/>
                <w:tab w:val="left" w:pos="864"/>
              </w:tabs>
              <w:ind w:right="-26"/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E125E5">
              <w:rPr>
                <w:rFonts w:eastAsia="TH SarabunPSK"/>
                <w:b w:val="0"/>
                <w:bCs w:val="0"/>
                <w:sz w:val="32"/>
                <w:szCs w:val="32"/>
              </w:rPr>
              <w:t>100</w:t>
            </w:r>
          </w:p>
        </w:tc>
      </w:tr>
      <w:tr w:rsidR="00D07B46" w:rsidRPr="00E125E5" w14:paraId="15B9AFB4" w14:textId="77777777" w:rsidTr="00D07B46">
        <w:tc>
          <w:tcPr>
            <w:tcW w:w="7365" w:type="dxa"/>
          </w:tcPr>
          <w:p w14:paraId="782F6DA5" w14:textId="0C10BDFB" w:rsidR="00D07B46" w:rsidRPr="00E125E5" w:rsidRDefault="00D07B46" w:rsidP="00D07B46">
            <w:pPr>
              <w:pBdr>
                <w:between w:val="single" w:sz="4" w:space="1" w:color="auto"/>
              </w:pBdr>
              <w:tabs>
                <w:tab w:val="left" w:pos="197"/>
                <w:tab w:val="left" w:pos="720"/>
                <w:tab w:val="left" w:pos="864"/>
              </w:tabs>
              <w:rPr>
                <w:rFonts w:eastAsia="TH SarabunPSK"/>
                <w:b w:val="0"/>
                <w:bCs w:val="0"/>
                <w:sz w:val="32"/>
                <w:szCs w:val="32"/>
              </w:rPr>
            </w:pPr>
            <w:r w:rsidRPr="00D07B46">
              <w:rPr>
                <w:rFonts w:eastAsia="TH SarabunPSK"/>
                <w:b w:val="0"/>
                <w:bCs w:val="0"/>
                <w:sz w:val="32"/>
                <w:szCs w:val="32"/>
                <w:cs/>
              </w:rPr>
              <w:t>จำนวนเงินงบประมาณทั้งหมดตามแผนที่กำหนด</w:t>
            </w:r>
          </w:p>
        </w:tc>
        <w:tc>
          <w:tcPr>
            <w:tcW w:w="709" w:type="dxa"/>
            <w:vMerge/>
          </w:tcPr>
          <w:p w14:paraId="4E8E4F19" w14:textId="77777777" w:rsidR="00D07B46" w:rsidRPr="00E125E5" w:rsidRDefault="00D07B46" w:rsidP="00D07B46">
            <w:pPr>
              <w:pBdr>
                <w:between w:val="single" w:sz="4" w:space="1" w:color="auto"/>
              </w:pBdr>
              <w:tabs>
                <w:tab w:val="left" w:pos="197"/>
                <w:tab w:val="left" w:pos="720"/>
                <w:tab w:val="left" w:pos="864"/>
              </w:tabs>
              <w:ind w:firstLine="2639"/>
              <w:jc w:val="left"/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447D4B2C" w14:textId="77777777" w:rsidR="00D07B46" w:rsidRPr="00E125E5" w:rsidRDefault="00D07B46" w:rsidP="00D07B46">
            <w:pPr>
              <w:pBdr>
                <w:between w:val="single" w:sz="4" w:space="1" w:color="auto"/>
              </w:pBdr>
              <w:tabs>
                <w:tab w:val="left" w:pos="197"/>
                <w:tab w:val="left" w:pos="720"/>
                <w:tab w:val="left" w:pos="864"/>
              </w:tabs>
              <w:ind w:firstLine="2639"/>
              <w:jc w:val="left"/>
              <w:rPr>
                <w:rFonts w:eastAsia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232844F2" w14:textId="79550E1D" w:rsidR="00D07B46" w:rsidRPr="00D07B46" w:rsidRDefault="00D07B46" w:rsidP="00D07B46">
      <w:pPr>
        <w:jc w:val="left"/>
        <w:rPr>
          <w:b w:val="0"/>
          <w:bCs w:val="0"/>
          <w:sz w:val="32"/>
          <w:szCs w:val="32"/>
        </w:rPr>
      </w:pPr>
      <w:r w:rsidRPr="00D07B46">
        <w:rPr>
          <w:b w:val="0"/>
          <w:bCs w:val="0"/>
          <w:sz w:val="32"/>
          <w:szCs w:val="32"/>
          <w:cs/>
        </w:rPr>
        <w:tab/>
      </w:r>
    </w:p>
    <w:p w14:paraId="14F83533" w14:textId="77777777" w:rsidR="004423AE" w:rsidRPr="00D07B46" w:rsidRDefault="004423AE" w:rsidP="00D07B46">
      <w:pPr>
        <w:jc w:val="left"/>
        <w:rPr>
          <w:b w:val="0"/>
          <w:bCs w:val="0"/>
          <w:sz w:val="32"/>
          <w:szCs w:val="32"/>
        </w:rPr>
      </w:pPr>
    </w:p>
    <w:sectPr w:rsidR="004423AE" w:rsidRPr="00D07B46" w:rsidSect="00F94C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73"/>
    <w:rsid w:val="00042C89"/>
    <w:rsid w:val="00046E6D"/>
    <w:rsid w:val="00053925"/>
    <w:rsid w:val="000632EB"/>
    <w:rsid w:val="00075BBA"/>
    <w:rsid w:val="00081CDC"/>
    <w:rsid w:val="000B4F58"/>
    <w:rsid w:val="001070BB"/>
    <w:rsid w:val="00183424"/>
    <w:rsid w:val="001C0B3A"/>
    <w:rsid w:val="001E082F"/>
    <w:rsid w:val="00206A85"/>
    <w:rsid w:val="002152F7"/>
    <w:rsid w:val="002F2271"/>
    <w:rsid w:val="00301086"/>
    <w:rsid w:val="00314A27"/>
    <w:rsid w:val="00354091"/>
    <w:rsid w:val="003D5373"/>
    <w:rsid w:val="004364AC"/>
    <w:rsid w:val="004423AE"/>
    <w:rsid w:val="005506AC"/>
    <w:rsid w:val="00581D2A"/>
    <w:rsid w:val="005A2823"/>
    <w:rsid w:val="005B34A5"/>
    <w:rsid w:val="007015D1"/>
    <w:rsid w:val="00726C53"/>
    <w:rsid w:val="007F31C6"/>
    <w:rsid w:val="00837A47"/>
    <w:rsid w:val="00844835"/>
    <w:rsid w:val="0087641A"/>
    <w:rsid w:val="00893C97"/>
    <w:rsid w:val="008D4166"/>
    <w:rsid w:val="009151A4"/>
    <w:rsid w:val="00922052"/>
    <w:rsid w:val="009A2AE4"/>
    <w:rsid w:val="009C62E2"/>
    <w:rsid w:val="009E4000"/>
    <w:rsid w:val="00A225B7"/>
    <w:rsid w:val="00A6178E"/>
    <w:rsid w:val="00A76A24"/>
    <w:rsid w:val="00AB49EE"/>
    <w:rsid w:val="00B0242A"/>
    <w:rsid w:val="00B03E84"/>
    <w:rsid w:val="00B0457E"/>
    <w:rsid w:val="00B05C02"/>
    <w:rsid w:val="00BA6A7A"/>
    <w:rsid w:val="00C16F4A"/>
    <w:rsid w:val="00C17AF4"/>
    <w:rsid w:val="00D07B46"/>
    <w:rsid w:val="00DD0B34"/>
    <w:rsid w:val="00E125E5"/>
    <w:rsid w:val="00E70343"/>
    <w:rsid w:val="00E77076"/>
    <w:rsid w:val="00E812CD"/>
    <w:rsid w:val="00E912C8"/>
    <w:rsid w:val="00ED06A6"/>
    <w:rsid w:val="00EF3F1D"/>
    <w:rsid w:val="00EF7B77"/>
    <w:rsid w:val="00F20290"/>
    <w:rsid w:val="00F9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0297D"/>
  <w15:chartTrackingRefBased/>
  <w15:docId w15:val="{A7B3E642-6A20-4042-836E-317F725E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AC"/>
    <w:pPr>
      <w:spacing w:after="0" w:line="240" w:lineRule="auto"/>
      <w:jc w:val="center"/>
    </w:pPr>
    <w:rPr>
      <w:rFonts w:ascii="TH SarabunPSK" w:eastAsia="Calibri" w:hAnsi="TH SarabunPSK" w:cs="TH SarabunPSK"/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6"/>
    <w:basedOn w:val="a1"/>
    <w:rsid w:val="004364AC"/>
    <w:pPr>
      <w:widowControl w:val="0"/>
      <w:spacing w:after="200" w:line="276" w:lineRule="auto"/>
    </w:pPr>
    <w:rPr>
      <w:rFonts w:ascii="Calibri" w:eastAsia="Calibri" w:hAnsi="Calibri" w:cs="Calibri"/>
      <w:color w:val="000000"/>
      <w:szCs w:val="22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TableGrid1">
    <w:name w:val="Table Grid1"/>
    <w:basedOn w:val="a1"/>
    <w:next w:val="a3"/>
    <w:uiPriority w:val="39"/>
    <w:rsid w:val="00E125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เส้นตาราง27"/>
    <w:basedOn w:val="a1"/>
    <w:next w:val="a3"/>
    <w:uiPriority w:val="39"/>
    <w:rsid w:val="00E125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3"/>
    <w:uiPriority w:val="39"/>
    <w:rsid w:val="000539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3"/>
    <w:uiPriority w:val="39"/>
    <w:rsid w:val="000539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1"/>
    <w:next w:val="a3"/>
    <w:uiPriority w:val="39"/>
    <w:rsid w:val="000539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1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47A70-CE84-450B-92BD-721F4C8A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wachiraphon@vru.ac.th</dc:creator>
  <cp:keywords/>
  <dc:description/>
  <cp:lastModifiedBy>Nahatai Grasaesen</cp:lastModifiedBy>
  <cp:revision>5</cp:revision>
  <dcterms:created xsi:type="dcterms:W3CDTF">2021-01-15T08:03:00Z</dcterms:created>
  <dcterms:modified xsi:type="dcterms:W3CDTF">2021-01-18T07:54:00Z</dcterms:modified>
</cp:coreProperties>
</file>