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Pr="002B7076" w:rsidRDefault="00ED06A6" w:rsidP="00ED06A6">
      <w:pPr>
        <w:rPr>
          <w:rFonts w:hint="cs"/>
          <w:cs/>
        </w:rPr>
      </w:pPr>
    </w:p>
    <w:p w14:paraId="4A4157EA" w14:textId="77777777" w:rsidR="00ED06A6" w:rsidRPr="002B7076" w:rsidRDefault="00ED06A6" w:rsidP="002A5344">
      <w:pPr>
        <w:jc w:val="both"/>
      </w:pPr>
    </w:p>
    <w:p w14:paraId="2B472A64" w14:textId="47D6816D" w:rsidR="004364AC" w:rsidRPr="002B7076" w:rsidRDefault="004364AC" w:rsidP="00ED06A6">
      <w:r w:rsidRPr="002B7076">
        <w:rPr>
          <w:rFonts w:hint="cs"/>
          <w:cs/>
        </w:rPr>
        <w:t>2</w:t>
      </w:r>
      <w:r w:rsidRPr="002B7076">
        <w:rPr>
          <w:cs/>
        </w:rPr>
        <w:t>. ตัวชี้วัด</w:t>
      </w:r>
      <w:r w:rsidRPr="002B7076">
        <w:rPr>
          <w:rFonts w:hint="cs"/>
          <w:cs/>
        </w:rPr>
        <w:t>โครงการ</w:t>
      </w:r>
      <w:r w:rsidRPr="002B7076">
        <w:rPr>
          <w:cs/>
        </w:rPr>
        <w:t>แผนปฏิบัติการมหาวิทยาลัย</w:t>
      </w:r>
    </w:p>
    <w:p w14:paraId="6431F912" w14:textId="1F4A88CD" w:rsidR="004364AC" w:rsidRPr="002B7076" w:rsidRDefault="002A5344" w:rsidP="00ED06A6">
      <w:pPr>
        <w:rPr>
          <w:rFonts w:hint="cs"/>
          <w:cs/>
        </w:rPr>
      </w:pPr>
      <w:r w:rsidRPr="002B7076">
        <w:rPr>
          <w:rFonts w:hint="cs"/>
          <w:cs/>
        </w:rPr>
        <w:t>ศูนย์ภาษา</w:t>
      </w:r>
    </w:p>
    <w:p w14:paraId="6C2D10F6" w14:textId="627D9AA1" w:rsidR="004364AC" w:rsidRPr="002B7076" w:rsidRDefault="004364AC" w:rsidP="00ED06A6">
      <w:r w:rsidRPr="002B7076">
        <w:rPr>
          <w:cs/>
        </w:rPr>
        <w:t>ผลการดำเนินงานไตรมา</w:t>
      </w:r>
      <w:r w:rsidRPr="002B7076">
        <w:rPr>
          <w:rFonts w:hint="cs"/>
          <w:cs/>
        </w:rPr>
        <w:t>ส</w:t>
      </w:r>
      <w:r w:rsidRPr="002B7076">
        <w:rPr>
          <w:cs/>
        </w:rPr>
        <w:t xml:space="preserve">ที่ </w:t>
      </w:r>
      <w:r w:rsidR="002A5344" w:rsidRPr="002B7076">
        <w:rPr>
          <w:rFonts w:hint="cs"/>
          <w:cs/>
        </w:rPr>
        <w:t>1</w:t>
      </w:r>
    </w:p>
    <w:p w14:paraId="17F09D03" w14:textId="327571E1" w:rsidR="004364AC" w:rsidRPr="002B7076" w:rsidRDefault="004364AC" w:rsidP="00ED06A6">
      <w:r w:rsidRPr="002B7076">
        <w:rPr>
          <w:cs/>
        </w:rPr>
        <w:t xml:space="preserve">ประจำปีงบประมาณ พ.ศ. </w:t>
      </w:r>
      <w:r w:rsidR="00354091" w:rsidRPr="002B7076">
        <w:rPr>
          <w:cs/>
        </w:rPr>
        <w:t>2564</w:t>
      </w:r>
    </w:p>
    <w:p w14:paraId="521A16AF" w14:textId="77777777" w:rsidR="002A5344" w:rsidRPr="002B7076" w:rsidRDefault="002A5344" w:rsidP="002A5344">
      <w:pPr>
        <w:rPr>
          <w:rFonts w:hint="cs"/>
          <w:b w:val="0"/>
          <w:bCs w:val="0"/>
          <w:cs/>
        </w:rPr>
      </w:pPr>
      <w:r w:rsidRPr="002B7076">
        <w:rPr>
          <w:cs/>
        </w:rPr>
        <w:t>วันที่</w:t>
      </w:r>
      <w:r w:rsidRPr="002B7076">
        <w:rPr>
          <w:rFonts w:hint="cs"/>
          <w:b w:val="0"/>
          <w:bCs w:val="0"/>
          <w:cs/>
        </w:rPr>
        <w:t xml:space="preserve"> </w:t>
      </w:r>
      <w:r w:rsidRPr="002B7076">
        <w:rPr>
          <w:rFonts w:hint="cs"/>
          <w:cs/>
        </w:rPr>
        <w:t xml:space="preserve">1 ตุลาคม 2563 </w:t>
      </w:r>
      <w:r w:rsidRPr="002B7076">
        <w:rPr>
          <w:cs/>
        </w:rPr>
        <w:t>ถึง</w:t>
      </w:r>
      <w:r w:rsidRPr="002B7076">
        <w:rPr>
          <w:rFonts w:hint="cs"/>
          <w:cs/>
        </w:rPr>
        <w:t xml:space="preserve"> 31 ธันวาคม 2563</w:t>
      </w:r>
    </w:p>
    <w:p w14:paraId="45CE6B5E" w14:textId="1AF9E0F9" w:rsidR="004364AC" w:rsidRPr="002B7076" w:rsidRDefault="004364AC" w:rsidP="00ED06A6"/>
    <w:p w14:paraId="7F38728A" w14:textId="338F2047" w:rsidR="004364AC" w:rsidRPr="002B7076" w:rsidRDefault="004364AC" w:rsidP="00ED06A6"/>
    <w:p w14:paraId="1133E4E1" w14:textId="77777777" w:rsidR="00ED06A6" w:rsidRPr="002B7076" w:rsidRDefault="00ED06A6">
      <w:pPr>
        <w:spacing w:after="160" w:line="259" w:lineRule="auto"/>
        <w:jc w:val="left"/>
      </w:pPr>
      <w:r w:rsidRPr="002B7076">
        <w:br w:type="page"/>
      </w:r>
    </w:p>
    <w:p w14:paraId="0830B0F3" w14:textId="4DC171B4" w:rsidR="004364AC" w:rsidRPr="002B7076" w:rsidRDefault="004364AC" w:rsidP="00ED06A6">
      <w:pPr>
        <w:ind w:hanging="709"/>
        <w:jc w:val="left"/>
        <w:rPr>
          <w:sz w:val="36"/>
          <w:szCs w:val="36"/>
        </w:rPr>
      </w:pPr>
      <w:r w:rsidRPr="002B7076">
        <w:rPr>
          <w:sz w:val="36"/>
          <w:szCs w:val="36"/>
          <w:cs/>
        </w:rPr>
        <w:lastRenderedPageBreak/>
        <w:t>เป้าประสงค์</w:t>
      </w:r>
      <w:r w:rsidR="00893C97" w:rsidRPr="002B7076">
        <w:rPr>
          <w:rFonts w:hint="cs"/>
          <w:sz w:val="36"/>
          <w:szCs w:val="36"/>
          <w:cs/>
        </w:rPr>
        <w:t>ที่</w:t>
      </w:r>
      <w:r w:rsidR="00893C97" w:rsidRPr="002B7076">
        <w:rPr>
          <w:sz w:val="36"/>
          <w:szCs w:val="36"/>
          <w:cs/>
        </w:rPr>
        <w:tab/>
      </w:r>
      <w:r w:rsidRPr="002B7076">
        <w:rPr>
          <w:sz w:val="36"/>
          <w:szCs w:val="36"/>
        </w:rPr>
        <w:t xml:space="preserve">1 </w:t>
      </w:r>
      <w:r w:rsidRPr="002B7076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2B7076" w:rsidRDefault="004364AC" w:rsidP="00ED06A6">
      <w:pPr>
        <w:ind w:hanging="709"/>
        <w:jc w:val="left"/>
        <w:rPr>
          <w:sz w:val="36"/>
          <w:szCs w:val="36"/>
          <w:cs/>
        </w:rPr>
      </w:pPr>
      <w:r w:rsidRPr="002B7076">
        <w:rPr>
          <w:sz w:val="36"/>
          <w:szCs w:val="36"/>
          <w:cs/>
        </w:rPr>
        <w:t>ยุทธศาสตร์ที่</w:t>
      </w:r>
      <w:r w:rsidR="00893C97" w:rsidRPr="002B7076">
        <w:rPr>
          <w:sz w:val="36"/>
          <w:szCs w:val="36"/>
          <w:cs/>
        </w:rPr>
        <w:tab/>
      </w:r>
      <w:r w:rsidRPr="002B7076">
        <w:rPr>
          <w:sz w:val="36"/>
          <w:szCs w:val="36"/>
        </w:rPr>
        <w:t xml:space="preserve">1 </w:t>
      </w:r>
      <w:r w:rsidRPr="002B7076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2B7076">
        <w:rPr>
          <w:b w:val="0"/>
          <w:bCs w:val="0"/>
          <w:sz w:val="36"/>
          <w:szCs w:val="36"/>
        </w:rPr>
        <w:t>(Productive Learning)</w:t>
      </w:r>
      <w:r w:rsidRPr="002B7076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B7076" w:rsidRPr="002B7076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2B7076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2B7076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2B7076" w:rsidRDefault="004364AC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2B7076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2B7076" w:rsidRDefault="004364AC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2B7076" w:rsidRDefault="004364AC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5DD45834" w:rsidR="004364AC" w:rsidRPr="002B7076" w:rsidRDefault="004364AC" w:rsidP="00057C0D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B7076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057C0D" w:rsidRPr="002B707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2B7076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="00354091" w:rsidRPr="002B707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2B7076">
              <w:rPr>
                <w:color w:val="auto"/>
                <w:sz w:val="32"/>
                <w:szCs w:val="32"/>
                <w:cs/>
              </w:rPr>
              <w:t>- 3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2B7076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ธ.ค. 6</w:t>
            </w:r>
            <w:r w:rsidR="00354091" w:rsidRPr="002B7076">
              <w:rPr>
                <w:rFonts w:hint="cs"/>
                <w:color w:val="auto"/>
                <w:sz w:val="32"/>
                <w:szCs w:val="32"/>
                <w:cs/>
              </w:rPr>
              <w:t>3</w:t>
            </w:r>
            <w:r w:rsidRPr="002B7076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2B7076" w:rsidRPr="002B7076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23FFF24" w:rsidR="007015D1" w:rsidRPr="002B7076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 </w:t>
            </w:r>
            <w:r w:rsidR="00354091"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โครงการส่งเสริมการจัดการเรียนรู้ เชิงผลิตภาพ (</w:t>
            </w:r>
            <w:r w:rsidR="00354091"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5CFEB3AE" w:rsidR="007015D1" w:rsidRPr="002B7076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1.2.1.1 </w:t>
            </w:r>
            <w:r w:rsidR="00354091"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2B7076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 </w:t>
            </w:r>
          </w:p>
          <w:p w14:paraId="25A86FB9" w14:textId="76D84AEB" w:rsidR="007015D1" w:rsidRPr="002B7076" w:rsidRDefault="0035409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Pr="002B7076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ร้อยละ </w:t>
            </w:r>
          </w:p>
          <w:p w14:paraId="49D2CED1" w14:textId="5A9B57A5" w:rsidR="007015D1" w:rsidRPr="002B7076" w:rsidRDefault="00E3018B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89.47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1DC2" w14:textId="77777777" w:rsidR="001916BD" w:rsidRDefault="003B6340" w:rsidP="003B634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ปีการศึกษา 1/25</w:t>
            </w:r>
            <w:r w:rsidR="00656686">
              <w:rPr>
                <w:rFonts w:hint="cs"/>
                <w:b w:val="0"/>
                <w:bCs w:val="0"/>
                <w:sz w:val="28"/>
                <w:szCs w:val="28"/>
                <w:cs/>
              </w:rPr>
              <w:t>63 มีรายวิชาที่เปิดสอนทั้งสิ้น 19</w:t>
            </w:r>
            <w:r w:rsidR="001916B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รายวิชา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และมีรายว</w:t>
            </w:r>
            <w:r w:rsidR="00656686">
              <w:rPr>
                <w:rFonts w:hint="cs"/>
                <w:b w:val="0"/>
                <w:bCs w:val="0"/>
                <w:sz w:val="28"/>
                <w:szCs w:val="28"/>
                <w:cs/>
              </w:rPr>
              <w:t>ิชาที่มีผลงานเชิงประจักษ์จำนวน 17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รายวิชา </w:t>
            </w:r>
          </w:p>
          <w:p w14:paraId="5C0FA259" w14:textId="30C19922" w:rsidR="003B6340" w:rsidRPr="001916BD" w:rsidRDefault="003B6340" w:rsidP="003B6340">
            <w:pPr>
              <w:ind w:right="-42"/>
              <w:jc w:val="left"/>
              <w:rPr>
                <w:sz w:val="28"/>
                <w:szCs w:val="28"/>
                <w:u w:val="single"/>
              </w:rPr>
            </w:pPr>
            <w:r w:rsidRPr="001916BD">
              <w:rPr>
                <w:rFonts w:hint="cs"/>
                <w:sz w:val="28"/>
                <w:szCs w:val="28"/>
                <w:u w:val="single"/>
                <w:cs/>
              </w:rPr>
              <w:t xml:space="preserve">คิดเป็นร้อยละ </w:t>
            </w:r>
            <w:r w:rsidR="00E3018B" w:rsidRPr="001916BD">
              <w:rPr>
                <w:rFonts w:hint="cs"/>
                <w:sz w:val="28"/>
                <w:szCs w:val="28"/>
                <w:u w:val="single"/>
                <w:cs/>
              </w:rPr>
              <w:t>89.47</w:t>
            </w:r>
            <w:r w:rsidRPr="001916BD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</w:p>
          <w:p w14:paraId="5ED42512" w14:textId="77777777" w:rsidR="003B6340" w:rsidRDefault="003B6340" w:rsidP="003B6340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ระบุชื่อรายวิชา/สาขา/ผลงานให้ครบถ้วนทุกผลงาน</w:t>
            </w:r>
          </w:p>
          <w:p w14:paraId="0B9EFD3B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การเตรียมพร้อมทักษะภาษาอังกฤษระดับอุดมศึกษา </w:t>
            </w:r>
            <w:r>
              <w:rPr>
                <w:b w:val="0"/>
                <w:bCs w:val="0"/>
                <w:sz w:val="28"/>
                <w:szCs w:val="28"/>
              </w:rPr>
              <w:t>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101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14:paraId="6D65842B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1.1 ชื่อผลงาน “ป้ายข้อความขอบคุณ (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Expressing gratitude project)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6A8C4740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ภาษาอังกฤษในการสื่อสารทางธุรกิจเบื้องต้น (</w:t>
            </w:r>
            <w:r>
              <w:rPr>
                <w:b w:val="0"/>
                <w:bCs w:val="0"/>
                <w:sz w:val="28"/>
                <w:szCs w:val="28"/>
              </w:rPr>
              <w:t>VLE106)</w:t>
            </w:r>
          </w:p>
          <w:p w14:paraId="2296562B" w14:textId="56B79C2D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</w:t>
            </w:r>
            <w:r w:rsidR="001916B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2.1 ชื่อผลงาน “คลิปวิดี</w:t>
            </w:r>
            <w:r>
              <w:rPr>
                <w:rFonts w:ascii="Arial" w:eastAsia="TH SarabunPSK" w:hAnsi="Arial" w:cs="Angsana New"/>
                <w:b w:val="0"/>
                <w:bCs w:val="0"/>
                <w:sz w:val="28"/>
                <w:szCs w:val="28"/>
                <w:cs/>
              </w:rPr>
              <w:t>​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โอ</w:t>
            </w:r>
            <w:r>
              <w:rPr>
                <w:rFonts w:ascii="Arial" w:eastAsia="TH SarabunPSK" w:hAnsi="Arial" w:cs="Angsana New"/>
                <w:b w:val="0"/>
                <w:bCs w:val="0"/>
                <w:sz w:val="28"/>
                <w:szCs w:val="28"/>
                <w:cs/>
              </w:rPr>
              <w:t>​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Introduction to</w:t>
            </w:r>
            <w:r>
              <w:rPr>
                <w:rFonts w:ascii="Arial" w:eastAsia="TH SarabunPSK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English</w:t>
            </w:r>
            <w:r>
              <w:rPr>
                <w:rFonts w:ascii="Arial" w:eastAsia="TH SarabunPSK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in</w:t>
            </w:r>
            <w:r>
              <w:rPr>
                <w:rFonts w:ascii="Arial" w:eastAsia="TH SarabunPSK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Business</w:t>
            </w:r>
            <w:r>
              <w:rPr>
                <w:rFonts w:ascii="Arial" w:eastAsia="TH SarabunPSK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ascii="Arial" w:eastAsia="TH SarabunPSK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Communication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7C746305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3.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การพัฒนาทักษะการอ่านภาษาอังกฤษ </w:t>
            </w:r>
            <w:r>
              <w:rPr>
                <w:b w:val="0"/>
                <w:bCs w:val="0"/>
                <w:sz w:val="28"/>
                <w:szCs w:val="28"/>
              </w:rPr>
              <w:t>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202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14:paraId="1807A7E3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3.1 ชื่อผลงาน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“สื่อสร้างสรรค์ภาษาอังกฤษผ่าน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pop -up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78C066AF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4.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shd w:val="clear" w:color="auto" w:fill="FFFFFF"/>
                <w:cs/>
              </w:rPr>
              <w:t xml:space="preserve">ภาษาอังกฤษเพื่อการเตรียมพร้อมเข้าสู่งานอาชีพ </w:t>
            </w:r>
            <w:r>
              <w:rPr>
                <w:b w:val="0"/>
                <w:bCs w:val="0"/>
                <w:sz w:val="28"/>
                <w:szCs w:val="28"/>
              </w:rPr>
              <w:t>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205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  <w:r>
              <w:rPr>
                <w:b w:val="0"/>
                <w:bCs w:val="0"/>
                <w:sz w:val="28"/>
                <w:szCs w:val="28"/>
                <w:shd w:val="clear" w:color="auto" w:fill="FFFFFF"/>
              </w:rPr>
              <w:t> </w:t>
            </w:r>
          </w:p>
          <w:p w14:paraId="083042C3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4.1 ชื่อผลงาน “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My Future Career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3E7DD7A1" w14:textId="77777777" w:rsidR="003B6340" w:rsidRDefault="003B6340" w:rsidP="003B6340">
            <w:pPr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4.2 ชื่อผลงาน “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โครงการ</w:t>
            </w:r>
            <w:r>
              <w:rPr>
                <w:rFonts w:ascii="Arial" w:hAnsi="Arial" w:cs="Angsana New"/>
                <w:b w:val="0"/>
                <w:bCs w:val="0"/>
                <w:sz w:val="28"/>
                <w:szCs w:val="28"/>
                <w:cs/>
              </w:rPr>
              <w:t>​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365</w:t>
            </w:r>
            <w:r>
              <w:rPr>
                <w:b w:val="0"/>
                <w:bCs w:val="0"/>
                <w:sz w:val="28"/>
                <w:szCs w:val="28"/>
              </w:rPr>
              <w:t xml:space="preserve"> VRU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b w:val="0"/>
                <w:bCs w:val="0"/>
                <w:sz w:val="28"/>
                <w:szCs w:val="28"/>
              </w:rPr>
              <w:t xml:space="preserve"> give</w:t>
            </w:r>
            <w:r>
              <w:rPr>
                <w:rFonts w:ascii="Arial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b w:val="0"/>
                <w:bCs w:val="0"/>
                <w:sz w:val="28"/>
                <w:szCs w:val="28"/>
              </w:rPr>
              <w:t xml:space="preserve"> challenge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7CC61C71" w14:textId="77777777" w:rsidR="003B6340" w:rsidRDefault="003B6340" w:rsidP="003B6340">
            <w:pPr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5.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ภาษาอังกฤษเพื่อการสื่อสารในสำนักงาน</w:t>
            </w:r>
            <w:r>
              <w:rPr>
                <w:b w:val="0"/>
                <w:bCs w:val="0"/>
                <w:sz w:val="28"/>
                <w:szCs w:val="28"/>
              </w:rPr>
              <w:t xml:space="preserve"> 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20</w:t>
            </w:r>
            <w:r>
              <w:rPr>
                <w:b w:val="0"/>
                <w:bCs w:val="0"/>
                <w:sz w:val="28"/>
                <w:szCs w:val="28"/>
              </w:rPr>
              <w:t>6)</w:t>
            </w:r>
          </w:p>
          <w:p w14:paraId="573E1CE7" w14:textId="77777777" w:rsidR="003B6340" w:rsidRDefault="003B6340" w:rsidP="003B6340">
            <w:pPr>
              <w:tabs>
                <w:tab w:val="left" w:pos="166"/>
              </w:tabs>
              <w:ind w:right="-137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5.1 ชื่อผลงาน “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Product Sales</w:t>
            </w:r>
            <w:r>
              <w:rPr>
                <w:rFonts w:ascii="Arial" w:eastAsia="TH SarabunPSK" w:hAnsi="Arial" w:cs="Arial"/>
                <w:b w:val="0"/>
                <w:bCs w:val="0"/>
                <w:sz w:val="28"/>
                <w:szCs w:val="28"/>
              </w:rPr>
              <w:t>​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Presentation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</w:p>
          <w:p w14:paraId="04E79B85" w14:textId="77777777" w:rsidR="003B6340" w:rsidRDefault="003B6340" w:rsidP="003B634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6.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กลยุทธ์การฟัง-พูดสำหรับผู้เรียนภาษาอังกฤษเป็นภาษาต่างประเทศ </w:t>
            </w:r>
            <w:r>
              <w:rPr>
                <w:b w:val="0"/>
                <w:bCs w:val="0"/>
                <w:sz w:val="28"/>
                <w:szCs w:val="28"/>
              </w:rPr>
              <w:t>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210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14:paraId="4445E960" w14:textId="77777777" w:rsidR="003B6340" w:rsidRDefault="003B6340" w:rsidP="003B6340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6.1 ชื่อผลงาน “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Learning English with Podcasts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4916DA39" w14:textId="77777777" w:rsidR="003B6340" w:rsidRDefault="003B6340" w:rsidP="003B634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7.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ทักษะภาษาอังกฤษที่จำเป็นสำหรับผู้เรียนภาษาอังกฤษเป็นภาษาต่างประเทศ </w:t>
            </w:r>
            <w:r>
              <w:rPr>
                <w:b w:val="0"/>
                <w:bCs w:val="0"/>
                <w:sz w:val="28"/>
                <w:szCs w:val="28"/>
              </w:rPr>
              <w:t>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309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14:paraId="0CBE8817" w14:textId="77777777" w:rsidR="003B6340" w:rsidRDefault="003B6340" w:rsidP="003B6340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7.1 ชื่อผลงาน “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Learning English with Podcasts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0477837F" w14:textId="77777777" w:rsidR="003B6340" w:rsidRDefault="003B6340" w:rsidP="003B6340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8. ชื่อรายวิชา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กลยุทธ์การอ่าน-เขียนสำหรับผู้เรียนภาษาอังกฤษเป็นภาษาต่างประเทศ </w:t>
            </w:r>
            <w:r>
              <w:rPr>
                <w:b w:val="0"/>
                <w:bCs w:val="0"/>
                <w:sz w:val="28"/>
                <w:szCs w:val="28"/>
              </w:rPr>
              <w:t>(VLE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310</w:t>
            </w:r>
            <w:r>
              <w:rPr>
                <w:b w:val="0"/>
                <w:bCs w:val="0"/>
                <w:sz w:val="28"/>
                <w:szCs w:val="28"/>
              </w:rPr>
              <w:t>)</w:t>
            </w:r>
          </w:p>
          <w:p w14:paraId="0C1C06E1" w14:textId="54886CAD" w:rsidR="003B6340" w:rsidRPr="006D2F1E" w:rsidRDefault="003B6340" w:rsidP="00ED06A6">
            <w:pPr>
              <w:ind w:right="-42"/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8.1 ชื่อผลงาน “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How I See Myself in the Next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10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Years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”</w:t>
            </w:r>
          </w:p>
          <w:p w14:paraId="5330E21F" w14:textId="60F3DE16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9. ชื่อรายวิชา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ภาษาจีนเบื้องต้น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VLC102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155F9C8D" w14:textId="30101EDC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9.1 ชื่อผลงาน “การ์ด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Pinyin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68782ED" w14:textId="15A4DC67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10. ชื่อรายวิชา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สนทนาภาษาจีนระดับกลาง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VLC202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7B6880D" w14:textId="571547EC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10.1 ชื่อผลงาน “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บทบาทสมมุติ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0A7357C5" w14:textId="22C1B952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11. ชื่อรายวิชา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ภาษาจีนเพื่อการท่องเที่ยว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VLC302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05FAC822" w14:textId="41B09183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11.1 ชื่อผลงาน “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>Travelling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00DC703C" w14:textId="3E0995A4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12. ชื่อรายวิชา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ภาษาญี่ปุ่นเบื้องต้น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VLJ102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3CA63E6" w14:textId="13DC8F1C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12.1 ชื่อผลงาน “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>Let's</w:t>
            </w:r>
            <w:r w:rsidR="00E3018B">
              <w:rPr>
                <w:b w:val="0"/>
                <w:bCs w:val="0"/>
                <w:color w:val="auto"/>
                <w:sz w:val="28"/>
                <w:szCs w:val="28"/>
              </w:rPr>
              <w:t xml:space="preserve"> Make friends with Japanese language.</w:t>
            </w:r>
            <w:r w:rsidR="00DD3096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D3096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6672794" w14:textId="725122EC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13. ชื่อรายวิชา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สนทนาภาษาญี่ปุ่นระดับกลาง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VLJ202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5E662082" w14:textId="5A850F35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13.1 ชื่อผลงาน “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Survival Japanese handbook2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0EFA0537" w14:textId="3800A6B7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14. ชื่อรายวิชา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ภาษาญี่ปุ่นเพื่อการท่องเที่ยว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VLJ302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28A6D304" w14:textId="1C1D679A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14.1 ชื่อผลงาน “</w:t>
            </w:r>
            <w:r w:rsidR="00DD3096">
              <w:rPr>
                <w:b w:val="0"/>
                <w:bCs w:val="0"/>
                <w:color w:val="auto"/>
                <w:sz w:val="28"/>
                <w:szCs w:val="28"/>
              </w:rPr>
              <w:t>Thailand visiting Guide(VDO Clip)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2FA1799" w14:textId="5F39D9AE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15. ชื่อรายวิชา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  <w:cs/>
              </w:rPr>
              <w:t>ภาษาเกาหลีเบื้องต้น 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VLK102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6F680592" w14:textId="2DF5B338" w:rsidR="00025EAC" w:rsidRPr="002B7076" w:rsidRDefault="00025EAC" w:rsidP="00025EA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15.1 ชื่อผลงาน “</w:t>
            </w:r>
            <w:r w:rsidR="007756B3" w:rsidRPr="007756B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วีดีโอคลิป แนะนำตัวเอง </w:t>
            </w:r>
            <w:r w:rsidR="007756B3" w:rsidRPr="007756B3">
              <w:rPr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자기</w:t>
            </w:r>
            <w:proofErr w:type="spellEnd"/>
            <w:r w:rsidR="007756B3" w:rsidRPr="007756B3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소개</w:t>
            </w:r>
            <w:proofErr w:type="spellEnd"/>
            <w:r w:rsidR="007756B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 xml:space="preserve"> VDO Clip)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413BEC0F" w14:textId="60008A2E" w:rsidR="00E17B82" w:rsidRPr="002B7076" w:rsidRDefault="00E17B82" w:rsidP="00E17B8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15.2 ชื่อผลงาน “</w:t>
            </w:r>
            <w:r w:rsidR="007756B3" w:rsidRPr="007756B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ร้องเพลงเกาหลี </w:t>
            </w:r>
            <w:r w:rsidR="007756B3" w:rsidRPr="007756B3">
              <w:rPr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한국노래</w:t>
            </w:r>
            <w:proofErr w:type="spellEnd"/>
            <w:r w:rsidR="007756B3" w:rsidRPr="007756B3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부르기</w:t>
            </w:r>
            <w:proofErr w:type="spellEnd"/>
            <w:r w:rsidR="007756B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 xml:space="preserve"> VDO Clip)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73567005" w14:textId="5FF1D771" w:rsidR="007756B3" w:rsidRPr="002B7076" w:rsidRDefault="00E17B82" w:rsidP="00E17B82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15.3 ชื่อผลงาน “</w:t>
            </w:r>
            <w:r w:rsidR="007756B3" w:rsidRPr="007756B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ป้ายประกาศ ส่งเสริมมาตรการป้องกันการแพร่ระบาด </w:t>
            </w:r>
            <w:r w:rsidR="007756B3" w:rsidRPr="007756B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COVID-19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04AAACB3" w14:textId="444F4B0D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16. ชื่อรายวิชา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  <w:cs/>
              </w:rPr>
              <w:t>สนทนาภาษาเกาหลีระดับกลาง 2</w:t>
            </w:r>
            <w:r w:rsidR="00E17B82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VLK202</w:t>
            </w:r>
            <w:r w:rsidR="00E17B82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3876F8B2" w14:textId="74DFDBCC" w:rsidR="00E17B82" w:rsidRPr="000E0D63" w:rsidRDefault="00025EAC" w:rsidP="00E17B82">
            <w:pPr>
              <w:ind w:right="-42"/>
              <w:jc w:val="left"/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16.1 ชื่อผลงาน “</w:t>
            </w:r>
            <w:r w:rsidR="000E0D63" w:rsidRPr="007756B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วีดีโอคลิป พูดแนะนำตัวเอง </w:t>
            </w:r>
            <w:r w:rsidR="000E0D63" w:rsidRPr="007756B3">
              <w:rPr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자기</w:t>
            </w:r>
            <w:proofErr w:type="spellEnd"/>
            <w:r w:rsidR="000E0D63" w:rsidRPr="007756B3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소개</w:t>
            </w:r>
            <w:proofErr w:type="spellEnd"/>
            <w:r w:rsidR="000E0D6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 xml:space="preserve"> VDO Clip)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4DCB8A30" w14:textId="35BB6E89" w:rsidR="007756B3" w:rsidRPr="000E0D63" w:rsidRDefault="00E17B82" w:rsidP="007756B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16.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ชื่อผลงาน “</w:t>
            </w:r>
            <w:r w:rsidR="007756B3" w:rsidRPr="007756B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ป้ายประกาศ ส่งเสริมมาตรการป้องกันการแพร่ระบาด </w:t>
            </w:r>
            <w:r w:rsidR="007756B3" w:rsidRPr="007756B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COVID-19</w:t>
            </w:r>
            <w:r w:rsidR="000E0D6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756B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>(</w:t>
            </w:r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콜로나</w:t>
            </w:r>
            <w:r w:rsidR="007756B3" w:rsidRPr="007756B3">
              <w:rPr>
                <w:b w:val="0"/>
                <w:bCs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바이러스</w:t>
            </w:r>
            <w:r w:rsidR="007756B3" w:rsidRPr="007756B3">
              <w:rPr>
                <w:b w:val="0"/>
                <w:bCs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한국어</w:t>
            </w:r>
            <w:r w:rsidR="007756B3" w:rsidRPr="007756B3">
              <w:rPr>
                <w:b w:val="0"/>
                <w:bCs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7756B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주의사항</w:t>
            </w:r>
            <w:r w:rsidR="007756B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>)</w:t>
            </w:r>
            <w:r w:rsidR="000E0D63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E0D63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575C8984" w14:textId="0F136067" w:rsidR="00025EAC" w:rsidRPr="002B7076" w:rsidRDefault="00025EAC" w:rsidP="00025EAC">
            <w:pPr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17. ชื่อรายวิชา </w:t>
            </w:r>
            <w:r w:rsidR="00E17B82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ภาษาเกาหลีเพื่อการท่องเที่ยว 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E17B82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E17B82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="006D2F1E">
              <w:rPr>
                <w:b w:val="0"/>
                <w:bCs w:val="0"/>
                <w:color w:val="auto"/>
                <w:sz w:val="28"/>
                <w:szCs w:val="28"/>
              </w:rPr>
              <w:t>VLK302</w:t>
            </w:r>
            <w:r w:rsidR="00E17B82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)</w:t>
            </w:r>
          </w:p>
          <w:p w14:paraId="0D2179A8" w14:textId="57B1406B" w:rsidR="00F0411D" w:rsidRPr="002B7076" w:rsidRDefault="00025EAC" w:rsidP="00057C0D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17.1 ชื่อผลงาน “</w:t>
            </w:r>
            <w:r w:rsidR="000E0D63" w:rsidRPr="007756B3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วีดีโอคลิป พูดแนะนำตัวเอง </w:t>
            </w:r>
            <w:r w:rsidR="000E0D63" w:rsidRPr="007756B3">
              <w:rPr>
                <w:b w:val="0"/>
                <w:bCs w:val="0"/>
                <w:color w:val="auto"/>
                <w:sz w:val="28"/>
                <w:szCs w:val="28"/>
              </w:rPr>
              <w:t>(</w:t>
            </w:r>
            <w:proofErr w:type="spellStart"/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자기</w:t>
            </w:r>
            <w:proofErr w:type="spellEnd"/>
            <w:r w:rsidR="000E0D63" w:rsidRPr="007756B3">
              <w:rPr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</w:rPr>
              <w:t>소개</w:t>
            </w:r>
            <w:proofErr w:type="spellEnd"/>
            <w:r w:rsidR="000E0D6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 xml:space="preserve"> VDO Clip)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4CC00B40" w14:textId="34B7246C" w:rsidR="007756B3" w:rsidRDefault="00E97D21" w:rsidP="00E97D21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17.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ชื่อผลงาน “</w:t>
            </w:r>
            <w:r w:rsidR="000E0D63" w:rsidRPr="007756B3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ป้ายประกาศ ส่งเสริมมาตรการป้องกันการแพร่ระบาด </w:t>
            </w:r>
            <w:r w:rsidR="000E0D63" w:rsidRPr="007756B3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COVID-19</w:t>
            </w:r>
            <w:r w:rsidR="000E0D63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E0D6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>(</w:t>
            </w:r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콜로나</w:t>
            </w:r>
            <w:r w:rsidR="000E0D63" w:rsidRPr="007756B3">
              <w:rPr>
                <w:b w:val="0"/>
                <w:bCs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바이러스</w:t>
            </w:r>
            <w:r w:rsidR="000E0D63" w:rsidRPr="007756B3">
              <w:rPr>
                <w:b w:val="0"/>
                <w:bCs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한국어</w:t>
            </w:r>
            <w:r w:rsidR="000E0D63" w:rsidRPr="007756B3">
              <w:rPr>
                <w:b w:val="0"/>
                <w:bCs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="000E0D63" w:rsidRPr="007756B3">
              <w:rPr>
                <w:rFonts w:eastAsia="Malgun Gothic"/>
                <w:b w:val="0"/>
                <w:bCs w:val="0"/>
                <w:color w:val="auto"/>
                <w:sz w:val="20"/>
                <w:szCs w:val="20"/>
                <w:lang w:eastAsia="ko-KR"/>
              </w:rPr>
              <w:t>주의사항</w:t>
            </w:r>
            <w:r w:rsidR="000E0D63" w:rsidRPr="007756B3">
              <w:rPr>
                <w:b w:val="0"/>
                <w:bCs w:val="0"/>
                <w:color w:val="auto"/>
                <w:sz w:val="28"/>
                <w:szCs w:val="28"/>
                <w:lang w:eastAsia="ko-KR"/>
              </w:rPr>
              <w:t>)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”</w:t>
            </w:r>
          </w:p>
          <w:p w14:paraId="22B3345A" w14:textId="045A7228" w:rsidR="00807487" w:rsidRPr="000E0D63" w:rsidRDefault="00807487" w:rsidP="00807487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 ชื่อรายวิชา </w:t>
            </w:r>
            <w:r w:rsidR="000E0D63" w:rsidRPr="000E0D63">
              <w:rPr>
                <w:b w:val="0"/>
                <w:bCs w:val="0"/>
                <w:sz w:val="28"/>
                <w:szCs w:val="28"/>
                <w:cs/>
              </w:rPr>
              <w:t>การพัฒนาทักษะการฟังและการพูดภาษาอังกฤษ</w:t>
            </w:r>
            <w:r w:rsidR="000E0D63" w:rsidRPr="000E0D6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E0D63">
              <w:rPr>
                <w:b w:val="0"/>
                <w:bCs w:val="0"/>
                <w:sz w:val="28"/>
                <w:szCs w:val="28"/>
              </w:rPr>
              <w:t>(</w:t>
            </w:r>
            <w:r w:rsidR="000E0D63" w:rsidRPr="000E0D63">
              <w:rPr>
                <w:b w:val="0"/>
                <w:bCs w:val="0"/>
                <w:sz w:val="28"/>
                <w:szCs w:val="28"/>
              </w:rPr>
              <w:t>VLE201</w:t>
            </w:r>
            <w:r w:rsidR="000E0D63">
              <w:rPr>
                <w:b w:val="0"/>
                <w:bCs w:val="0"/>
                <w:sz w:val="28"/>
                <w:szCs w:val="28"/>
              </w:rPr>
              <w:t>)</w:t>
            </w:r>
          </w:p>
          <w:p w14:paraId="4FEC2D6C" w14:textId="5CE8A43F" w:rsidR="00807487" w:rsidRDefault="00807487" w:rsidP="0080748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18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.1 ชื่อผลงาน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</w:p>
          <w:p w14:paraId="3F6A401C" w14:textId="487E96E4" w:rsidR="00807487" w:rsidRPr="000E0D63" w:rsidRDefault="00807487" w:rsidP="00807487">
            <w:pPr>
              <w:jc w:val="left"/>
              <w:rPr>
                <w:rFonts w:hint="cs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0E0D63" w:rsidRPr="000E0D63">
              <w:rPr>
                <w:b w:val="0"/>
                <w:bCs w:val="0"/>
                <w:sz w:val="28"/>
                <w:szCs w:val="28"/>
                <w:cs/>
              </w:rPr>
              <w:t>ภาษาอังกฤษเพื่อการท่องเที่ยว</w:t>
            </w:r>
            <w:r w:rsidR="000E0D63" w:rsidRPr="000E0D63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0E0D63">
              <w:rPr>
                <w:b w:val="0"/>
                <w:bCs w:val="0"/>
                <w:sz w:val="28"/>
                <w:szCs w:val="28"/>
              </w:rPr>
              <w:t xml:space="preserve"> (</w:t>
            </w:r>
            <w:r w:rsidR="000E0D63" w:rsidRPr="000E0D63">
              <w:rPr>
                <w:b w:val="0"/>
                <w:bCs w:val="0"/>
                <w:sz w:val="28"/>
                <w:szCs w:val="28"/>
              </w:rPr>
              <w:t>VLE222</w:t>
            </w:r>
            <w:r w:rsidR="000E0D63">
              <w:rPr>
                <w:b w:val="0"/>
                <w:bCs w:val="0"/>
                <w:sz w:val="28"/>
                <w:szCs w:val="28"/>
              </w:rPr>
              <w:t>)</w:t>
            </w:r>
            <w:r w:rsidR="000E0D63" w:rsidRPr="000E0D63">
              <w:rPr>
                <w:b w:val="0"/>
                <w:bCs w:val="0"/>
                <w:sz w:val="28"/>
                <w:szCs w:val="28"/>
              </w:rPr>
              <w:t> </w:t>
            </w:r>
          </w:p>
          <w:p w14:paraId="440EF180" w14:textId="77777777" w:rsidR="000E0D63" w:rsidRDefault="00807487" w:rsidP="00E97D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  19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.1 ชื่อผลงาน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–</w:t>
            </w:r>
          </w:p>
          <w:p w14:paraId="0C53A574" w14:textId="77777777" w:rsidR="007E250B" w:rsidRDefault="007E250B" w:rsidP="00E97D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FFF0078" w14:textId="77777777" w:rsidR="007E250B" w:rsidRDefault="007E250B" w:rsidP="00E97D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4C1F7AC" w14:textId="77777777" w:rsidR="007E250B" w:rsidRDefault="007E250B" w:rsidP="00E97D2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7551420" w14:textId="7E0775EB" w:rsidR="007E250B" w:rsidRPr="002B7076" w:rsidRDefault="007E250B" w:rsidP="00E97D21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2B7076" w:rsidRPr="002B7076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61BE6023" w:rsidR="007015D1" w:rsidRPr="002B7076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1.3.1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2B7076" w:rsidRDefault="007015D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1.3.1.1.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2B7076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2B7076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Pr="002B7076" w:rsidRDefault="007015D1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1846AF" w14:textId="4CE67365" w:rsidR="007015D1" w:rsidRPr="002B7076" w:rsidRDefault="00161F13" w:rsidP="00161F13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</w:rPr>
              <w:t>22.58</w:t>
            </w:r>
          </w:p>
          <w:p w14:paraId="62F13CF4" w14:textId="77777777" w:rsidR="00161F13" w:rsidRPr="002B7076" w:rsidRDefault="00161F13" w:rsidP="00161F13">
            <w:pPr>
              <w:jc w:val="both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2FC535DF" w14:textId="7A12DE33" w:rsidR="007A45B5" w:rsidRPr="002B7076" w:rsidRDefault="00161F13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Theme="minorEastAsia" w:hint="cs"/>
                <w:b w:val="0"/>
                <w:bCs w:val="0"/>
                <w:color w:val="FF0000"/>
                <w:sz w:val="28"/>
                <w:szCs w:val="28"/>
                <w:cs/>
                <w:lang w:eastAsia="ja-JP"/>
              </w:rPr>
              <w:t>(และยัง</w:t>
            </w:r>
            <w:r w:rsidR="007A45B5" w:rsidRPr="002B7076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อยู่ระหว่างดำเนินการ</w:t>
            </w:r>
            <w:r w:rsidRPr="002B7076">
              <w:rPr>
                <w:rFonts w:hint="cs"/>
                <w:b w:val="0"/>
                <w:bCs w:val="0"/>
                <w:color w:val="FF0000"/>
                <w:sz w:val="28"/>
                <w:szCs w:val="28"/>
                <w:cs/>
              </w:rPr>
              <w:t>)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EE7C6" w14:textId="5B2EFB94" w:rsidR="00070224" w:rsidRDefault="009E4000" w:rsidP="00ED06A6">
            <w:pPr>
              <w:ind w:right="-42"/>
              <w:jc w:val="left"/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</w:t>
            </w:r>
            <w:r w:rsidR="007C39CF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161F13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27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โครงการ/กิจกรรม จำนวนนักศึกษาทุกชั้นปีจำนวน</w:t>
            </w:r>
            <w:r w:rsidR="00A2707D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771D40" w:rsidRPr="002B7076">
              <w:rPr>
                <w:b w:val="0"/>
                <w:bCs w:val="0"/>
                <w:color w:val="auto"/>
                <w:sz w:val="28"/>
                <w:szCs w:val="28"/>
              </w:rPr>
              <w:t>5,535</w:t>
            </w:r>
            <w:r w:rsidR="00161F13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เข้าร่วมกิจกรรมพัฒนาทักษะด้านภาษา</w:t>
            </w:r>
            <w:r w:rsidR="00771D40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ระหว่าง ต.ค.</w:t>
            </w:r>
            <w:r w:rsidR="00771D40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63</w:t>
            </w:r>
            <w:r w:rsidR="00771D40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="00771D40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–</w:t>
            </w:r>
            <w:r w:rsidR="00771D40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ธ.ค.</w:t>
            </w:r>
            <w:r w:rsidR="00771D40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63</w:t>
            </w:r>
            <w:r w:rsidR="00771D40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771D40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1,</w:t>
            </w:r>
            <w:r w:rsidR="00DA1E89" w:rsidRPr="002B7076">
              <w:rPr>
                <w:b w:val="0"/>
                <w:bCs w:val="0"/>
                <w:color w:val="auto"/>
                <w:sz w:val="28"/>
                <w:szCs w:val="28"/>
              </w:rPr>
              <w:t>250</w:t>
            </w:r>
            <w:r w:rsidR="00771D40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="00771D40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71D40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จากจำนวนนักศึกษาทั้งสิ้น </w:t>
            </w:r>
            <w:r w:rsidR="00771D40" w:rsidRPr="002B7076">
              <w:rPr>
                <w:b w:val="0"/>
                <w:bCs w:val="0"/>
                <w:color w:val="auto"/>
                <w:sz w:val="28"/>
                <w:szCs w:val="28"/>
              </w:rPr>
              <w:t>5,535</w:t>
            </w:r>
            <w:r w:rsidR="00771D40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 </w:t>
            </w:r>
            <w:r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(ไม่นับนักศึกษาซ้ำ) </w:t>
            </w:r>
            <w:r w:rsidR="00771D40" w:rsidRPr="001916BD">
              <w:rPr>
                <w:color w:val="auto"/>
                <w:sz w:val="28"/>
                <w:szCs w:val="28"/>
                <w:u w:val="single"/>
                <w:cs/>
              </w:rPr>
              <w:t xml:space="preserve">คิดเป็นร้อยละ </w:t>
            </w:r>
            <w:r w:rsidR="00DA1E89" w:rsidRPr="001916BD">
              <w:rPr>
                <w:color w:val="auto"/>
                <w:sz w:val="28"/>
                <w:szCs w:val="28"/>
                <w:u w:val="single"/>
              </w:rPr>
              <w:t>22.58</w:t>
            </w:r>
            <w:r w:rsidR="00771D40" w:rsidRPr="002B707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771D40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รายละเอียดดังนี้</w:t>
            </w:r>
          </w:p>
          <w:p w14:paraId="5A6E0E00" w14:textId="77777777" w:rsidR="00AB5EF0" w:rsidRPr="002B7076" w:rsidRDefault="00AB5EF0" w:rsidP="00ED06A6">
            <w:pPr>
              <w:ind w:right="-42"/>
              <w:jc w:val="left"/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</w:pP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14"/>
              <w:gridCol w:w="2409"/>
              <w:gridCol w:w="2409"/>
              <w:gridCol w:w="2409"/>
            </w:tblGrid>
            <w:tr w:rsidR="002B7076" w:rsidRPr="002B7076" w14:paraId="0E8F83EC" w14:textId="77777777" w:rsidTr="00070224">
              <w:trPr>
                <w:tblHeader/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693A2" w14:textId="77777777" w:rsidR="00993A66" w:rsidRPr="002B7076" w:rsidRDefault="00993A66" w:rsidP="00993A66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6A73AF" w14:textId="77777777" w:rsidR="00993A66" w:rsidRPr="002B7076" w:rsidRDefault="00993A66" w:rsidP="00070224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  <w:cs/>
                    </w:rPr>
                    <w:t>ชั้นปี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E4E582" w14:textId="77777777" w:rsidR="00993A66" w:rsidRPr="002B7076" w:rsidRDefault="00993A66" w:rsidP="00070224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sz w:val="24"/>
                      <w:szCs w:val="24"/>
                      <w:cs/>
                    </w:rPr>
                    <w:t>จำนวนทั้งสิ้น (คน)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45530A" w14:textId="06C3E0B9" w:rsidR="00993A66" w:rsidRPr="002B7076" w:rsidRDefault="00DA1E89" w:rsidP="00070224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จำนวนผู้</w:t>
                  </w:r>
                  <w:r w:rsidR="00993A66" w:rsidRPr="002B7076">
                    <w:rPr>
                      <w:sz w:val="24"/>
                      <w:szCs w:val="24"/>
                      <w:cs/>
                    </w:rPr>
                    <w:t>เข้าร่วม</w:t>
                  </w: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กิจกรรม</w:t>
                  </w:r>
                  <w:r w:rsidR="00993A66" w:rsidRPr="002B7076">
                    <w:rPr>
                      <w:sz w:val="24"/>
                      <w:szCs w:val="24"/>
                      <w:cs/>
                    </w:rPr>
                    <w:t>(คน)</w:t>
                  </w:r>
                </w:p>
              </w:tc>
            </w:tr>
            <w:tr w:rsidR="002B7076" w:rsidRPr="002B7076" w14:paraId="482CC6B8" w14:textId="77777777" w:rsidTr="00070224">
              <w:trPr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2C4ADAE" w14:textId="77777777" w:rsidR="00993A66" w:rsidRPr="002B7076" w:rsidRDefault="00993A66" w:rsidP="00993A6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E47C7D9" w14:textId="1F6EDA7F" w:rsidR="00993A66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ชั้นปี 1 (รหัส63</w:t>
                  </w:r>
                  <w:r w:rsidR="00993A66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CAAF4A" w14:textId="3A2BB3C3" w:rsidR="00993A66" w:rsidRPr="002B7076" w:rsidRDefault="00993A66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="00070224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325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B39376" w14:textId="337BF697" w:rsidR="00993A66" w:rsidRPr="002B7076" w:rsidRDefault="00771D40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635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และอยู่ระหว่างดำเนินการ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2B7076" w:rsidRPr="002B7076" w14:paraId="3B138967" w14:textId="77777777" w:rsidTr="00070224">
              <w:trPr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06B2A" w14:textId="77777777" w:rsidR="00993A66" w:rsidRPr="002B7076" w:rsidRDefault="00993A66" w:rsidP="00993A6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AC20CB" w14:textId="5A53A492" w:rsidR="00993A66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ชั้นปี 2 (รหัส62</w:t>
                  </w:r>
                  <w:r w:rsidR="00993A66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72F35F" w14:textId="033AEA40" w:rsidR="00993A66" w:rsidRPr="002B7076" w:rsidRDefault="00993A66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="00070224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438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EF6571" w14:textId="05E4614C" w:rsidR="00993A66" w:rsidRPr="002B7076" w:rsidRDefault="00771D40" w:rsidP="00070224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อยู่ระหว่างดำเนินการ</w:t>
                  </w:r>
                </w:p>
              </w:tc>
            </w:tr>
            <w:tr w:rsidR="002B7076" w:rsidRPr="002B7076" w14:paraId="238F56B8" w14:textId="77777777" w:rsidTr="00070224">
              <w:trPr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8AF6BA" w14:textId="77777777" w:rsidR="00993A66" w:rsidRPr="002B7076" w:rsidRDefault="00993A66" w:rsidP="00993A66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283442" w14:textId="2907BE4E" w:rsidR="00993A66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ชั้นปี 3 (รหัส61</w:t>
                  </w:r>
                  <w:r w:rsidR="00993A66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699708" w14:textId="7D6023AD" w:rsidR="00993A66" w:rsidRPr="002B7076" w:rsidRDefault="00993A66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,</w:t>
                  </w:r>
                  <w:r w:rsidR="00070224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172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D3B339" w14:textId="25754C25" w:rsidR="00993A66" w:rsidRPr="002B7076" w:rsidRDefault="00771D40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อยู่ระหว่างดำเนินการ</w:t>
                  </w:r>
                </w:p>
              </w:tc>
            </w:tr>
            <w:tr w:rsidR="002B7076" w:rsidRPr="002B7076" w14:paraId="50002534" w14:textId="77777777" w:rsidTr="00070224">
              <w:trPr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7CED0" w14:textId="37C08010" w:rsidR="00070224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F5F63A" w14:textId="6EFDAB6B" w:rsidR="00070224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ชั้นปี 4 (รหัส60)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F3E1CB" w14:textId="3F1AFEF9" w:rsidR="00070224" w:rsidRPr="002B7076" w:rsidRDefault="00771D40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1,600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29F09A" w14:textId="4EFC9179" w:rsidR="00070224" w:rsidRPr="002B7076" w:rsidRDefault="00DA1E89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615</w:t>
                  </w:r>
                  <w:r w:rsidR="00771D40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และอยู่ระหว่างดำเนินการ </w:t>
                  </w:r>
                  <w:r w:rsidR="00771D40"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  </w:t>
                  </w:r>
                </w:p>
              </w:tc>
            </w:tr>
            <w:tr w:rsidR="002B7076" w:rsidRPr="002B7076" w14:paraId="2238ADA0" w14:textId="77777777" w:rsidTr="00070224">
              <w:trPr>
                <w:jc w:val="center"/>
              </w:trPr>
              <w:tc>
                <w:tcPr>
                  <w:tcW w:w="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E8F7C" w14:textId="4F76F5C8" w:rsidR="00070224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D35C31" w14:textId="35BD70A0" w:rsidR="00070224" w:rsidRPr="002B7076" w:rsidRDefault="00070224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49CF7" w14:textId="10887A17" w:rsidR="00070224" w:rsidRPr="002B7076" w:rsidRDefault="00771D40" w:rsidP="00070224">
                  <w:pPr>
                    <w:ind w:right="-42"/>
                    <w:rPr>
                      <w:b w:val="0"/>
                      <w:bCs w:val="0"/>
                      <w:strike/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</w:rPr>
                    <w:t>5,535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868F6B" w14:textId="469B0AD9" w:rsidR="00070224" w:rsidRPr="002B7076" w:rsidRDefault="00DA1E89" w:rsidP="00070224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</w:rPr>
                    <w:t>1,250</w:t>
                  </w:r>
                  <w:r w:rsidR="00070224" w:rsidRPr="002B7076">
                    <w:rPr>
                      <w:sz w:val="24"/>
                      <w:szCs w:val="24"/>
                      <w:cs/>
                    </w:rPr>
                    <w:t xml:space="preserve"> (ร้อยละ</w:t>
                  </w:r>
                  <w:r w:rsidRPr="002B7076">
                    <w:rPr>
                      <w:sz w:val="24"/>
                      <w:szCs w:val="24"/>
                    </w:rPr>
                    <w:t xml:space="preserve"> 22.58</w:t>
                  </w:r>
                  <w:r w:rsidR="00070224" w:rsidRPr="002B7076">
                    <w:rPr>
                      <w:sz w:val="24"/>
                      <w:szCs w:val="24"/>
                      <w:cs/>
                    </w:rPr>
                    <w:t>)</w:t>
                  </w:r>
                </w:p>
              </w:tc>
            </w:tr>
          </w:tbl>
          <w:p w14:paraId="6630A2F8" w14:textId="77777777" w:rsidR="00D27F12" w:rsidRPr="002B7076" w:rsidRDefault="00D27F12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D10934D" w14:textId="40E344F6" w:rsidR="001473D8" w:rsidRPr="002B7076" w:rsidRDefault="00AF3E60" w:rsidP="00AF3E60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B7076">
              <w:rPr>
                <w:color w:val="auto"/>
                <w:sz w:val="28"/>
                <w:szCs w:val="28"/>
                <w:u w:val="single"/>
                <w:cs/>
              </w:rPr>
              <w:t>นักศึกษาชั้นปีที่ 1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(รหัส 63 </w:t>
            </w:r>
            <w:r w:rsidR="001473D8" w:rsidRPr="002B7076">
              <w:rPr>
                <w:color w:val="auto"/>
                <w:sz w:val="28"/>
                <w:szCs w:val="28"/>
                <w:cs/>
              </w:rPr>
              <w:t>จำนวนทั้งสิ้น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1,325 คน</w:t>
            </w:r>
            <w:r w:rsidR="00161F13" w:rsidRPr="002B7076">
              <w:rPr>
                <w:color w:val="auto"/>
                <w:sz w:val="28"/>
                <w:szCs w:val="28"/>
              </w:rPr>
              <w:t xml:space="preserve"> </w:t>
            </w:r>
            <w:r w:rsidR="00161F13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</w:t>
            </w:r>
            <w:r w:rsidR="00161F13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กิจกรรมระหว่าง</w:t>
            </w:r>
            <w:r w:rsidR="00161F13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ระหว่าง ต.ค. </w:t>
            </w:r>
            <w:r w:rsidR="00161F13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–</w:t>
            </w:r>
            <w:r w:rsidR="00161F13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ธ.ค. </w:t>
            </w:r>
            <w:r w:rsidR="00161F13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63 </w:t>
            </w:r>
            <w:r w:rsidR="001473D8" w:rsidRPr="002B7076">
              <w:rPr>
                <w:color w:val="auto"/>
                <w:sz w:val="28"/>
                <w:szCs w:val="28"/>
                <w:cs/>
              </w:rPr>
              <w:t>จำนวน</w:t>
            </w:r>
            <w:r w:rsidR="000F6F22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065A98" w:rsidRPr="002B7076">
              <w:rPr>
                <w:rFonts w:hint="cs"/>
                <w:color w:val="auto"/>
                <w:sz w:val="28"/>
                <w:szCs w:val="28"/>
                <w:cs/>
              </w:rPr>
              <w:t>6</w:t>
            </w:r>
            <w:r w:rsidR="00065A98" w:rsidRPr="002B7076">
              <w:rPr>
                <w:color w:val="auto"/>
                <w:sz w:val="28"/>
                <w:szCs w:val="28"/>
              </w:rPr>
              <w:t>35</w:t>
            </w:r>
            <w:r w:rsidR="000F6F22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คน</w:t>
            </w:r>
            <w:r w:rsidR="001473D8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คิดเป็นร้อยละ</w:t>
            </w:r>
            <w:r w:rsidR="00065A98" w:rsidRPr="002B7076">
              <w:rPr>
                <w:color w:val="auto"/>
                <w:sz w:val="28"/>
                <w:szCs w:val="28"/>
              </w:rPr>
              <w:t xml:space="preserve"> 47.92</w:t>
            </w:r>
            <w:r w:rsidR="00065A98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) </w:t>
            </w:r>
            <w:r w:rsidR="00161F13" w:rsidRPr="002B7076">
              <w:rPr>
                <w:rFonts w:hint="cs"/>
                <w:color w:val="auto"/>
                <w:sz w:val="28"/>
                <w:szCs w:val="28"/>
                <w:cs/>
              </w:rPr>
              <w:t>และยัง</w:t>
            </w:r>
            <w:r w:rsidR="00DA1E89" w:rsidRPr="002B7076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อยู่ระหว่างดำเนินการ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268"/>
              <w:gridCol w:w="2126"/>
              <w:gridCol w:w="1276"/>
              <w:gridCol w:w="850"/>
              <w:gridCol w:w="1433"/>
            </w:tblGrid>
            <w:tr w:rsidR="002B7076" w:rsidRPr="002B7076" w14:paraId="7D9885BA" w14:textId="77777777" w:rsidTr="00CA5D62">
              <w:trPr>
                <w:tblHeader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ABBAEA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2E7B0D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3659B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DDAE0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6152AEF8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F5A01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CA025" w14:textId="77777777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2B7076" w:rsidRPr="002B7076" w14:paraId="48E2683B" w14:textId="77777777" w:rsidTr="00CA5D62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4F2C0D" w14:textId="77777777" w:rsidR="00CA5D62" w:rsidRPr="002B7076" w:rsidRDefault="00CA5D62" w:rsidP="00CA5D6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59D5BF" w14:textId="7BEF5B4A" w:rsidR="00065A98" w:rsidRPr="002B7076" w:rsidRDefault="00065A98" w:rsidP="00CA5D62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กิจกรรม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College English Skills Preparation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สำหรับนักศึกษาชั้นปีที่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 (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รหัส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63)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069F739" w14:textId="77777777" w:rsidR="00CA5D62" w:rsidRPr="002B7076" w:rsidRDefault="00CA5D62" w:rsidP="00CA5D62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ทุกคณะ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3E22D8" w14:textId="73F517FD" w:rsidR="00CA5D62" w:rsidRPr="002B7076" w:rsidRDefault="00CA5D62" w:rsidP="00CA5D6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1,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B89D7" w14:textId="0264935D" w:rsidR="00CA5D62" w:rsidRPr="002B7076" w:rsidRDefault="00065A98" w:rsidP="00CA5D62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6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D8B0242" w14:textId="0BBEB1DC" w:rsidR="00CA5D62" w:rsidRPr="002B7076" w:rsidRDefault="00065A98" w:rsidP="00CA5D62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ตุลาคม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63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–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ธันวาคม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63</w:t>
                  </w:r>
                </w:p>
              </w:tc>
            </w:tr>
            <w:tr w:rsidR="002B7076" w:rsidRPr="002B7076" w14:paraId="365BDD95" w14:textId="77777777" w:rsidTr="00CA5D62">
              <w:tc>
                <w:tcPr>
                  <w:tcW w:w="5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C2F77BE" w14:textId="77777777" w:rsidR="00CA5D62" w:rsidRPr="002B7076" w:rsidRDefault="00CA5D62" w:rsidP="00CA5D62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18F97" w14:textId="308FA768" w:rsidR="00CA5D62" w:rsidRPr="002B7076" w:rsidRDefault="00CA5D62" w:rsidP="00CA5D62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</w:rPr>
                    <w:t>1,</w:t>
                  </w: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325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BE45FC" w14:textId="6A4EE126" w:rsidR="00CA5D62" w:rsidRPr="002B7076" w:rsidRDefault="00065A98" w:rsidP="00CA5D62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6</w:t>
                  </w:r>
                  <w:r w:rsidRPr="002B7076">
                    <w:rPr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8F9BE2" w14:textId="3B17568A" w:rsidR="00CA5D62" w:rsidRPr="002B7076" w:rsidRDefault="00065A98" w:rsidP="00CA5D62">
                  <w:pPr>
                    <w:ind w:right="-42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sz w:val="24"/>
                      <w:szCs w:val="24"/>
                      <w:cs/>
                      <w:lang w:eastAsia="ja-JP"/>
                    </w:rPr>
                    <w:t>ร้อยละ 4</w:t>
                  </w:r>
                  <w:r w:rsidRPr="002B7076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7</w:t>
                  </w:r>
                  <w:r w:rsidRPr="002B7076">
                    <w:rPr>
                      <w:rFonts w:eastAsiaTheme="minorEastAsia" w:hint="cs"/>
                      <w:sz w:val="24"/>
                      <w:szCs w:val="24"/>
                      <w:cs/>
                      <w:lang w:eastAsia="ja-JP"/>
                    </w:rPr>
                    <w:t>.</w:t>
                  </w:r>
                  <w:r w:rsidRPr="002B7076">
                    <w:rPr>
                      <w:rFonts w:eastAsiaTheme="minorEastAsia"/>
                      <w:sz w:val="24"/>
                      <w:szCs w:val="24"/>
                      <w:lang w:eastAsia="ja-JP"/>
                    </w:rPr>
                    <w:t>92</w:t>
                  </w:r>
                </w:p>
              </w:tc>
            </w:tr>
          </w:tbl>
          <w:p w14:paraId="6129C4D5" w14:textId="2EB721D3" w:rsidR="001916BD" w:rsidRDefault="00DA1E89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>หมายเหตุ  ยัง</w:t>
            </w:r>
            <w:r w:rsidRPr="002B7076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อยู่ระหว่างดำเนินการ</w:t>
            </w:r>
          </w:p>
          <w:p w14:paraId="08B06D3C" w14:textId="77777777" w:rsidR="003F678A" w:rsidRPr="007E250B" w:rsidRDefault="003F678A" w:rsidP="00ED06A6">
            <w:pPr>
              <w:ind w:right="-42"/>
              <w:jc w:val="left"/>
              <w:rPr>
                <w:rFonts w:hint="cs"/>
                <w:color w:val="auto"/>
                <w:sz w:val="28"/>
                <w:szCs w:val="28"/>
                <w:cs/>
              </w:rPr>
            </w:pPr>
          </w:p>
          <w:p w14:paraId="5214C882" w14:textId="67B97D6B" w:rsidR="00797C5B" w:rsidRPr="002B7076" w:rsidRDefault="00AF3E60" w:rsidP="00AF3E60">
            <w:pPr>
              <w:ind w:right="-42"/>
              <w:jc w:val="left"/>
              <w:rPr>
                <w:rFonts w:eastAsiaTheme="minorEastAsia"/>
                <w:color w:val="auto"/>
                <w:sz w:val="28"/>
                <w:szCs w:val="28"/>
                <w:cs/>
                <w:lang w:eastAsia="ja-JP"/>
              </w:rPr>
            </w:pPr>
            <w:r w:rsidRPr="002B7076">
              <w:rPr>
                <w:color w:val="auto"/>
                <w:sz w:val="28"/>
                <w:szCs w:val="28"/>
                <w:u w:val="single"/>
                <w:cs/>
              </w:rPr>
              <w:t>นักศึกษาชั้นปีที่ 2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(รหัส 62 </w:t>
            </w:r>
            <w:r w:rsidR="00CA5D62" w:rsidRPr="002B7076">
              <w:rPr>
                <w:color w:val="auto"/>
                <w:sz w:val="28"/>
                <w:szCs w:val="28"/>
                <w:cs/>
              </w:rPr>
              <w:t>จำนวนทั้งสิ้น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1,438 คน</w:t>
            </w:r>
            <w:r w:rsidR="000F6F22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DA1E89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</w:t>
            </w:r>
            <w:r w:rsidR="00DA1E89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กิจกรรมระหว่าง</w:t>
            </w:r>
            <w:r w:rsidR="00DA1E89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ระหว่าง ต.ค. </w:t>
            </w:r>
            <w:r w:rsidR="00DA1E89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–</w:t>
            </w:r>
            <w:r w:rsidR="00DA1E89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ธ.ค. </w:t>
            </w:r>
            <w:r w:rsidR="00161F13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63</w:t>
            </w:r>
            <w:r w:rsidR="00DA1E89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="00CA5D62" w:rsidRPr="002B7076">
              <w:rPr>
                <w:color w:val="auto"/>
                <w:sz w:val="28"/>
                <w:szCs w:val="28"/>
                <w:cs/>
              </w:rPr>
              <w:t>จำนวน</w:t>
            </w:r>
            <w:r w:rsidR="00CA5D62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......... คน คิดเป็นร้อยละ........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) </w:t>
            </w:r>
            <w:r w:rsidR="00161F13" w:rsidRPr="002B7076">
              <w:rPr>
                <w:rFonts w:hint="cs"/>
                <w:color w:val="auto"/>
                <w:sz w:val="28"/>
                <w:szCs w:val="28"/>
                <w:cs/>
              </w:rPr>
              <w:t>และยัง</w:t>
            </w:r>
            <w:r w:rsidR="008C420D" w:rsidRPr="002B7076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อยู่ระหว่างดำเนินการ</w:t>
            </w:r>
          </w:p>
          <w:tbl>
            <w:tblPr>
              <w:tblStyle w:val="a3"/>
              <w:tblW w:w="9768" w:type="dxa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268"/>
              <w:gridCol w:w="2126"/>
              <w:gridCol w:w="1276"/>
              <w:gridCol w:w="850"/>
              <w:gridCol w:w="1660"/>
            </w:tblGrid>
            <w:tr w:rsidR="002B7076" w:rsidRPr="002B7076" w14:paraId="03EFB253" w14:textId="77777777" w:rsidTr="005D7C9B">
              <w:trPr>
                <w:tblHeader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3617F6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41FC54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9F2B1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603169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4154836E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2D738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476B64" w14:textId="77777777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2B7076" w:rsidRPr="002B7076" w14:paraId="7CE155A7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470C5E" w14:textId="723F8CFC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B22519" w14:textId="6D946DA7" w:rsidR="00354D88" w:rsidRPr="002B7076" w:rsidRDefault="00354D88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สำหรับนักศึกษาคณะสาธารณสุขศาสตร์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61DB5" w14:textId="040D73BB" w:rsidR="00354D88" w:rsidRPr="002B7076" w:rsidRDefault="00354D8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E5243" w14:textId="79EAE381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D6C64E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8282D0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B7076" w:rsidRPr="002B7076" w14:paraId="34FE327F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9FDDAD" w14:textId="59882B56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8"/>
                      <w:szCs w:val="28"/>
                      <w:cs/>
                    </w:rPr>
                    <w:t>2.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83958" w14:textId="400EAE2D" w:rsidR="00065A98" w:rsidRPr="002B7076" w:rsidRDefault="00065A98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สำหรับนักศึกษาสาขาวิชาการจัดการท่องเที่ยว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1207925" w14:textId="777777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59138CB4" w14:textId="77777777" w:rsidR="005D7C9B" w:rsidRPr="002B7076" w:rsidRDefault="005D7C9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1D16EE0B" w14:textId="777777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lastRenderedPageBreak/>
                    <w:t>คณะวิทยาการจัดการ</w:t>
                  </w:r>
                </w:p>
                <w:p w14:paraId="15D45A95" w14:textId="00CE7908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(รวม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258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คน)</w:t>
                  </w:r>
                </w:p>
                <w:p w14:paraId="298CDCC8" w14:textId="6E0B4344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EA938" w14:textId="692F14A4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lastRenderedPageBreak/>
                    <w:t>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E848A" w14:textId="24C03D7F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F68A4" w14:textId="24368CBE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15, 22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ก.พ. 64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และ 1, 8 มี.ค. 64</w:t>
                  </w:r>
                </w:p>
              </w:tc>
            </w:tr>
            <w:tr w:rsidR="002B7076" w:rsidRPr="002B7076" w14:paraId="0E633C2F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40097" w14:textId="2F7F7FFF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lastRenderedPageBreak/>
                    <w:t>3.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F75B26" w14:textId="42B6A05E" w:rsidR="00065A98" w:rsidRPr="002B7076" w:rsidRDefault="00065A98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สำหรับนักศึกษาสาขาวิชาการจัดการ</w:t>
                  </w: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โล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จิ</w:t>
                  </w: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สติกส์และซัพ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พลายเชน)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70A6C9" w14:textId="5456B2D1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B28AA" w14:textId="0F6ACF5C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3CBB7" w14:textId="777777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7AE9AC" w14:textId="574428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29, 30, 31 มี.ค. 64 และ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1, 2 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เม.ย. 64</w:t>
                  </w:r>
                </w:p>
              </w:tc>
            </w:tr>
            <w:tr w:rsidR="002B7076" w:rsidRPr="002B7076" w14:paraId="59811198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08A29B" w14:textId="63405CB4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52CB62" w14:textId="731AB937" w:rsidR="00065A98" w:rsidRPr="002B7076" w:rsidRDefault="00065A98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สำหรับนักศึกษาคณะวิทยาการจัดการ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1357C" w14:textId="49772097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DA971" w14:textId="0FA1BA04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18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A3442" w14:textId="777777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3AA82" w14:textId="49E422DE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27, 28 มี.ค. 64</w:t>
                  </w:r>
                </w:p>
              </w:tc>
            </w:tr>
            <w:tr w:rsidR="002B7076" w:rsidRPr="002B7076" w14:paraId="201DFDDA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CE24A" w14:textId="1EBB43F4" w:rsidR="00354D88" w:rsidRPr="002B7076" w:rsidRDefault="00797C5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5.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20435" w14:textId="2A55200C" w:rsidR="00354D88" w:rsidRPr="002B7076" w:rsidRDefault="00716D85" w:rsidP="00797C5B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สำหรับนักศึกษาชั้นปีที่ 2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81821" w14:textId="05F78F08" w:rsidR="00354D88" w:rsidRPr="002B7076" w:rsidRDefault="00797C5B" w:rsidP="00797C5B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290A5" w14:textId="4A69EAC4" w:rsidR="00354D8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373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3CE93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8C5ED" w14:textId="19186968" w:rsidR="00354D88" w:rsidRPr="002B7076" w:rsidRDefault="008C420D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ก.พ.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–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มี.ค.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7A5042CA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4520" w14:textId="14EAEC8F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6.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8A78D" w14:textId="3D02B463" w:rsidR="00065A98" w:rsidRPr="002B7076" w:rsidRDefault="00065A98" w:rsidP="00797C5B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สำหรับนักศึกษาสาขาภาษาอังกฤษ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C3FDF8D" w14:textId="77777777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คณะมนุษยศาสตร์และสังคมศาสตร์</w:t>
                  </w:r>
                </w:p>
                <w:p w14:paraId="668D2C44" w14:textId="337DA99F" w:rsidR="00065A98" w:rsidRPr="002B7076" w:rsidRDefault="00065A98" w:rsidP="00065A9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(รวม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354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คน)</w:t>
                  </w:r>
                </w:p>
                <w:p w14:paraId="1990BEA4" w14:textId="4812A0D8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EE5B10" w14:textId="5C604DB3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286B93" w14:textId="777777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3BC6C" w14:textId="267FE8A8" w:rsidR="00065A98" w:rsidRPr="002B7076" w:rsidRDefault="008C420D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พ.ค.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–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มิ.ย.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5110E11C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F2B20" w14:textId="500E896D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7.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6729E" w14:textId="35EFF849" w:rsidR="00065A98" w:rsidRPr="002B7076" w:rsidRDefault="00065A98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.อบรมพัฒนาทักษะภาษาอังกฤษระยะสั้น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คณะมนุษยศาสตร์และสังคมศาสตร์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280B50" w14:textId="59898854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6D5E7" w14:textId="7591A676" w:rsidR="00065A98" w:rsidRPr="002B7076" w:rsidRDefault="00065A9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trike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3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09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D097" w14:textId="77777777" w:rsidR="00065A98" w:rsidRPr="002B7076" w:rsidRDefault="00065A9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70A3E" w14:textId="10F1277A" w:rsidR="00065A98" w:rsidRPr="002B7076" w:rsidRDefault="005D7C9B" w:rsidP="008C420D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1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="008C420D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="008C420D" w:rsidRPr="002B7076">
                    <w:rPr>
                      <w:b w:val="0"/>
                      <w:bCs w:val="0"/>
                      <w:sz w:val="24"/>
                      <w:szCs w:val="24"/>
                    </w:rPr>
                    <w:t>21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ก.พ. 64</w:t>
                  </w:r>
                </w:p>
              </w:tc>
            </w:tr>
            <w:tr w:rsidR="002B7076" w:rsidRPr="002B7076" w14:paraId="5F78E58C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8E14A" w14:textId="65B6AE74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8.</w:t>
                  </w:r>
                </w:p>
              </w:tc>
              <w:tc>
                <w:tcPr>
                  <w:tcW w:w="32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77079FDB" w14:textId="6C008024" w:rsidR="005D7C9B" w:rsidRPr="002B7076" w:rsidRDefault="005D7C9B" w:rsidP="005D7C9B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Vocabulary and Case Study for Security and Safety in Aviation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สาขาการบิน ชั้นปีที่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407235E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0C70A917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7ABF796E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  <w:p w14:paraId="1EA266FA" w14:textId="29B5BCDA" w:rsidR="005D7C9B" w:rsidRPr="002B7076" w:rsidRDefault="005D7C9B" w:rsidP="005D7C9B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(รวม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60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คน)</w:t>
                  </w:r>
                </w:p>
                <w:p w14:paraId="7A8C9BCD" w14:textId="3C60C196" w:rsidR="005D7C9B" w:rsidRPr="002B7076" w:rsidRDefault="005D7C9B" w:rsidP="005D7C9B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2026D" w14:textId="4D500D9F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15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412A6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C384D" w14:textId="6D0F7C6B" w:rsidR="005D7C9B" w:rsidRPr="002B7076" w:rsidRDefault="005D7C9B" w:rsidP="005D7C9B">
                  <w:pPr>
                    <w:ind w:right="-42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16 ม.ค.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13 ก.พ. 64</w:t>
                  </w:r>
                </w:p>
              </w:tc>
            </w:tr>
            <w:tr w:rsidR="002B7076" w:rsidRPr="002B7076" w14:paraId="23CDB3CB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996A6" w14:textId="37D57B41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1E5147A" w14:textId="7339E35E" w:rsidR="005D7C9B" w:rsidRPr="002B7076" w:rsidRDefault="005D7C9B" w:rsidP="005D7C9B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TOEIC Preparation2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สาขาการจัดการการบริการและการโรงแรม ชั้นปีที่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4F72AD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F0EF8" w14:textId="132776CA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E1BCF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1D9443" w14:textId="259BE86E" w:rsidR="005D7C9B" w:rsidRPr="002B7076" w:rsidRDefault="005D7C9B" w:rsidP="005D7C9B">
                  <w:pPr>
                    <w:ind w:right="-42"/>
                    <w:jc w:val="both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มี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.ค.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–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1 เม.ย. 64</w:t>
                  </w:r>
                </w:p>
              </w:tc>
            </w:tr>
            <w:tr w:rsidR="002B7076" w:rsidRPr="002B7076" w14:paraId="6676D66A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C5985B" w14:textId="13E6458E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8" w:type="dxa"/>
                  <w:tcBorders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4C72A397" w14:textId="11F0D0A6" w:rsidR="005D7C9B" w:rsidRPr="002B7076" w:rsidRDefault="005D7C9B" w:rsidP="005D7C9B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English Grammar2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สาขาวิชาการจัดการนวัตกรรมการค้า ชั้นปีที่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AAB19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2D6B7" w14:textId="6C04D7AE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41541" w14:textId="77777777" w:rsidR="005D7C9B" w:rsidRPr="002B7076" w:rsidRDefault="005D7C9B" w:rsidP="005D7C9B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0324F" w14:textId="3AD3BC72" w:rsidR="005D7C9B" w:rsidRPr="002B7076" w:rsidRDefault="005D7C9B" w:rsidP="005D7C9B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</w:pP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20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มี.ค.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 xml:space="preserve"> – 3 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เม.ย.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501D4A90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90A921" w14:textId="18F961D2" w:rsidR="00354D88" w:rsidRPr="002B7076" w:rsidRDefault="005D7C9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11</w:t>
                  </w:r>
                  <w:r w:rsidR="00797C5B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B52446" w14:textId="3A30AF43" w:rsidR="00354D88" w:rsidRPr="002B7076" w:rsidRDefault="00716D85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สำหรับนักศึกษาคณะวิทยาศาสตร์และเทคโนโลยี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D8C5A" w14:textId="39E79A80" w:rsidR="00354D88" w:rsidRPr="002B7076" w:rsidRDefault="00797C5B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E1EC0" w14:textId="40159B11" w:rsidR="00354D88" w:rsidRPr="002B7076" w:rsidRDefault="00797C5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152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EA595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32C74" w14:textId="6F070456" w:rsidR="00354D88" w:rsidRPr="002B7076" w:rsidRDefault="00797C5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6, 13 ก.พ. 64</w:t>
                  </w:r>
                </w:p>
              </w:tc>
            </w:tr>
            <w:tr w:rsidR="002B7076" w:rsidRPr="002B7076" w14:paraId="13796F8A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85F24" w14:textId="0ED02C19" w:rsidR="00354D88" w:rsidRPr="002B7076" w:rsidRDefault="005D7C9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2</w:t>
                  </w:r>
                  <w:r w:rsidR="00797C5B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6C823" w14:textId="154D9AA9" w:rsidR="00354D88" w:rsidRPr="002B7076" w:rsidRDefault="00716D85" w:rsidP="00716D85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สำหรับนักศึกษาคณะเทคโนโลยีอุตสาหกรรม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88BB76" w14:textId="674A78DA" w:rsidR="00354D88" w:rsidRPr="002B7076" w:rsidRDefault="00716D85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8C620D" w14:textId="2A8A4888" w:rsidR="00354D88" w:rsidRPr="002B7076" w:rsidRDefault="00716D85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9A71CD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0CA096" w14:textId="41559348" w:rsidR="00354D88" w:rsidRPr="002B7076" w:rsidRDefault="00716D85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31 ม.ค. 64, 7, 10 ก.พ. 64</w:t>
                  </w:r>
                </w:p>
              </w:tc>
            </w:tr>
            <w:tr w:rsidR="002B7076" w:rsidRPr="002B7076" w14:paraId="7161B84C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B8BAD4" w14:textId="062CFEAD" w:rsidR="00354D88" w:rsidRPr="002B7076" w:rsidRDefault="005D7C9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13</w:t>
                  </w:r>
                  <w:r w:rsidR="00716D85" w:rsidRPr="002B7076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E42B9C" w14:textId="150AD2CD" w:rsidR="00354D88" w:rsidRPr="002B7076" w:rsidRDefault="00716D85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สำหรับนักศึกษาคณะเทคโนโลยีการเกษตร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69DC49" w14:textId="5AD6A821" w:rsidR="00354D88" w:rsidRPr="002B7076" w:rsidRDefault="00716D85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34A379" w14:textId="287BCB75" w:rsidR="00354D88" w:rsidRPr="002B7076" w:rsidRDefault="00716D85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059B0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D6AAA" w14:textId="5F62A4EF" w:rsidR="00354D88" w:rsidRPr="002B7076" w:rsidRDefault="00716D85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27 ม.ค. 64, 3, 10, 17, 24 ก.พ. 64</w:t>
                  </w:r>
                </w:p>
              </w:tc>
            </w:tr>
            <w:tr w:rsidR="002B7076" w:rsidRPr="002B7076" w14:paraId="22A3FD8B" w14:textId="77777777" w:rsidTr="005D7C9B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38596D" w14:textId="49A62E33" w:rsidR="00354D88" w:rsidRPr="002B7076" w:rsidRDefault="005D7C9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14</w:t>
                  </w:r>
                  <w:r w:rsidR="00716D85" w:rsidRPr="002B7076">
                    <w:rPr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CB7F32" w14:textId="5DF3A858" w:rsidR="00354D88" w:rsidRPr="002B7076" w:rsidRDefault="00716D85" w:rsidP="00354D88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</w:t>
                  </w:r>
                  <w:r w:rsidR="00797C5B"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มร</w:t>
                  </w:r>
                  <w:proofErr w:type="spellStart"/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ภ.ว</w:t>
                  </w:r>
                  <w:proofErr w:type="spellEnd"/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ไลยอลงกรณ์ฯ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 สระแก้ว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B576B" w14:textId="28A8C1F0" w:rsidR="00354D88" w:rsidRPr="002B7076" w:rsidRDefault="00716D85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มร</w:t>
                  </w:r>
                  <w:proofErr w:type="spellStart"/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ภ.ว</w:t>
                  </w:r>
                  <w:proofErr w:type="spellEnd"/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ไลยอลงกรณ์ฯ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 สระแก้ว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54477" w14:textId="72C87965" w:rsidR="00354D88" w:rsidRPr="002B7076" w:rsidRDefault="005D7C9B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10639A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C9B14F" w14:textId="77777777" w:rsidR="00354D88" w:rsidRPr="002B7076" w:rsidRDefault="00354D88" w:rsidP="00354D88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B7076" w:rsidRPr="002B7076" w14:paraId="5A68EFD7" w14:textId="77777777" w:rsidTr="005D7C9B">
              <w:tc>
                <w:tcPr>
                  <w:tcW w:w="5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D0E04D" w14:textId="77777777" w:rsidR="00354D88" w:rsidRPr="002B7076" w:rsidRDefault="00354D88" w:rsidP="00354D88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39B86C" w14:textId="3FBDE79B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</w:rPr>
                    <w:t>1,</w:t>
                  </w: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438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C64E7E4" w14:textId="75C8B07C" w:rsidR="00354D88" w:rsidRPr="002B7076" w:rsidRDefault="00354D88" w:rsidP="00354D88">
                  <w:pPr>
                    <w:ind w:right="-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20FBCF" w14:textId="736AEC0A" w:rsidR="00354D88" w:rsidRPr="002B7076" w:rsidRDefault="00354D88" w:rsidP="00354D88">
                  <w:pPr>
                    <w:ind w:right="-42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sz w:val="24"/>
                      <w:szCs w:val="24"/>
                      <w:cs/>
                      <w:lang w:eastAsia="ja-JP"/>
                    </w:rPr>
                    <w:t xml:space="preserve">ร้อยละ </w:t>
                  </w:r>
                </w:p>
              </w:tc>
            </w:tr>
          </w:tbl>
          <w:p w14:paraId="424F798B" w14:textId="77777777" w:rsidR="001916BD" w:rsidRDefault="001916B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290E7B8" w14:textId="77777777" w:rsidR="001916BD" w:rsidRDefault="001916B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C163118" w14:textId="77777777" w:rsidR="001916BD" w:rsidRDefault="001916B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D55197" w14:textId="77777777" w:rsidR="001916BD" w:rsidRPr="002B7076" w:rsidRDefault="001916BD" w:rsidP="00ED06A6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</w:rPr>
            </w:pPr>
          </w:p>
          <w:p w14:paraId="449A2349" w14:textId="520D675C" w:rsidR="00AF3E60" w:rsidRPr="002B7076" w:rsidRDefault="00AF3E60" w:rsidP="00AF3E60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B7076">
              <w:rPr>
                <w:color w:val="auto"/>
                <w:sz w:val="28"/>
                <w:szCs w:val="28"/>
                <w:u w:val="single"/>
                <w:cs/>
              </w:rPr>
              <w:lastRenderedPageBreak/>
              <w:t>นักศึกษาชั้นปีที่ 3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(รหัส 61 </w:t>
            </w:r>
            <w:r w:rsidR="001473D8" w:rsidRPr="002B7076">
              <w:rPr>
                <w:color w:val="auto"/>
                <w:sz w:val="28"/>
                <w:szCs w:val="28"/>
                <w:cs/>
              </w:rPr>
              <w:t>จำนวนทั้งสิ้น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1,172 คน</w:t>
            </w:r>
            <w:r w:rsidR="000F6F22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DA1E89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</w:t>
            </w:r>
            <w:r w:rsidR="00DA1E89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กิจกรรมระหว่าง</w:t>
            </w:r>
            <w:r w:rsidR="00DA1E89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ระหว่าง ต.ค. </w:t>
            </w:r>
            <w:r w:rsidR="00DA1E89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–</w:t>
            </w:r>
            <w:r w:rsidR="00DA1E89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ธ.ค. </w:t>
            </w:r>
            <w:r w:rsidR="00161F13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63</w:t>
            </w:r>
            <w:r w:rsidR="00DA1E89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="001473D8" w:rsidRPr="002B7076">
              <w:rPr>
                <w:color w:val="auto"/>
                <w:sz w:val="28"/>
                <w:szCs w:val="28"/>
                <w:cs/>
              </w:rPr>
              <w:t>จำนวน</w:t>
            </w:r>
            <w:r w:rsidR="001473D8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......... คน คิดเป็นร้อยละ........</w:t>
            </w:r>
            <w:r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) </w:t>
            </w:r>
            <w:r w:rsidR="008C420D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  <w:r w:rsidR="00161F13" w:rsidRPr="002B7076">
              <w:rPr>
                <w:rFonts w:hint="cs"/>
                <w:color w:val="auto"/>
                <w:sz w:val="28"/>
                <w:szCs w:val="28"/>
                <w:cs/>
              </w:rPr>
              <w:t>และยัง</w:t>
            </w:r>
            <w:r w:rsidR="008C420D" w:rsidRPr="002B7076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อยู่ระหว่างดำเนินการ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8"/>
              <w:gridCol w:w="3268"/>
              <w:gridCol w:w="2126"/>
              <w:gridCol w:w="1276"/>
              <w:gridCol w:w="850"/>
              <w:gridCol w:w="1433"/>
            </w:tblGrid>
            <w:tr w:rsidR="002B7076" w:rsidRPr="002B7076" w14:paraId="5B7297BB" w14:textId="77777777" w:rsidTr="00771D40">
              <w:trPr>
                <w:tblHeader/>
              </w:trPr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6558ED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ลำดับ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112CBA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ชื่อโครงการ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B0FD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ABB672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จำนวนทั้งสิ้น</w:t>
                  </w:r>
                </w:p>
                <w:p w14:paraId="4D8319C4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(คน)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8052B0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เข้าร่วม(คน)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F105A7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</w:tr>
            <w:tr w:rsidR="002B7076" w:rsidRPr="002B7076" w14:paraId="750F7D85" w14:textId="77777777" w:rsidTr="00771D40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33C663" w14:textId="396848AA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4E9B8F" w14:textId="51151F1A" w:rsidR="00E675F9" w:rsidRPr="002B7076" w:rsidRDefault="00E675F9" w:rsidP="00F624E5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สำหรับนักศึกษาชั้นปี 3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27D64" w14:textId="7161A321" w:rsidR="00E675F9" w:rsidRPr="002B7076" w:rsidRDefault="00F624E5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คณะครุศาสตร์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120E6" w14:textId="49BC1F99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314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D7DA8B" w14:textId="77777777" w:rsidR="00E675F9" w:rsidRPr="002B7076" w:rsidRDefault="00E675F9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7C8CF" w14:textId="01E7F8A7" w:rsidR="00E675F9" w:rsidRPr="002B7076" w:rsidRDefault="008C420D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13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มี.ค.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– 2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เม.ย.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7076" w:rsidRPr="002B7076" w14:paraId="7374B849" w14:textId="77777777" w:rsidTr="006D2F1E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F4CBA" w14:textId="60C0FFCC" w:rsidR="00624E1A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2.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3F6DAF" w14:textId="37D96C62" w:rsidR="00624E1A" w:rsidRPr="002B7076" w:rsidRDefault="00624E1A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.อบรมความรู้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สำหรับนักศึกษาสาขาภาษาอังกฤษและสาขาวิชาภาษาอังกฤษเพื่อการสื่อสารนานาชาติ (หลักสูตรนานาชาติ)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043C29" w14:textId="77777777" w:rsidR="00624E1A" w:rsidRPr="002B7076" w:rsidRDefault="00624E1A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คณะมนุษยศาสตร์และสังคมศาสตร์</w:t>
                  </w:r>
                </w:p>
                <w:p w14:paraId="4C054DCC" w14:textId="37326ECC" w:rsidR="00624E1A" w:rsidRPr="002B7076" w:rsidRDefault="00624E1A" w:rsidP="00624E1A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(รวม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304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คน)</w:t>
                  </w:r>
                </w:p>
                <w:p w14:paraId="635FC4FD" w14:textId="7BA2FF7B" w:rsidR="00624E1A" w:rsidRPr="002B7076" w:rsidRDefault="00624E1A" w:rsidP="00624E1A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1505D5" w14:textId="2B469F1D" w:rsidR="00624E1A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41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8DBA1B" w14:textId="58B89090" w:rsidR="00624E1A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D128B6" w14:textId="77777777" w:rsidR="00624E1A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41299638" w14:textId="0ED96672" w:rsidR="00624E1A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2 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-11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เม.ย.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35FB14C6" w14:textId="77777777" w:rsidTr="006D2F1E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4AF50D" w14:textId="7052C5E8" w:rsidR="00624E1A" w:rsidRPr="002B7076" w:rsidRDefault="00624E1A" w:rsidP="00624E1A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A7C9E4" w14:textId="3B52A354" w:rsidR="00624E1A" w:rsidRPr="002B7076" w:rsidRDefault="00624E1A" w:rsidP="00624E1A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.อบรมพัฒนาทักษะภาษาอังกฤษระยะสั้น สำหรับนักศึกษาชั้นปี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3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F90551" w14:textId="6FE1C30A" w:rsidR="00624E1A" w:rsidRPr="002B7076" w:rsidRDefault="00624E1A" w:rsidP="00624E1A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4DFE4B" w14:textId="6CCC8441" w:rsidR="00624E1A" w:rsidRPr="002B7076" w:rsidRDefault="00624E1A" w:rsidP="00624E1A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1657A" w14:textId="7F113AC1" w:rsidR="00624E1A" w:rsidRPr="002B7076" w:rsidRDefault="00624E1A" w:rsidP="00624E1A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รอผลสรุปจากคณะ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ED840" w14:textId="7A720FB2" w:rsidR="00624E1A" w:rsidRPr="002B7076" w:rsidRDefault="00624E1A" w:rsidP="00624E1A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18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– 31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ม.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ค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36F9EDF7" w14:textId="77777777" w:rsidTr="006D2F1E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EAF78" w14:textId="43B8E3E1" w:rsidR="008C420D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4</w:t>
                  </w:r>
                  <w:r w:rsidR="008C420D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2E7E9D" w14:textId="30986E8B" w:rsidR="008C420D" w:rsidRPr="002B7076" w:rsidRDefault="008C420D" w:rsidP="00F624E5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TOEIC Boot Camp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 นักศึกษาสาขาวิชาการจัดการธุรกิจการบิน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จัดการ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CA1CD7B" w14:textId="77777777" w:rsidR="008C420D" w:rsidRPr="002B7076" w:rsidRDefault="008C420D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14:paraId="30CD421D" w14:textId="77777777" w:rsidR="008C420D" w:rsidRPr="002B7076" w:rsidRDefault="008C420D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วิทยาลัยนวัตกรรมการจัดการ</w:t>
                  </w:r>
                </w:p>
                <w:p w14:paraId="4D6E1D9D" w14:textId="4D5B6D61" w:rsidR="008C420D" w:rsidRPr="002B7076" w:rsidRDefault="008C420D" w:rsidP="008C420D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(รวม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14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คน)</w:t>
                  </w:r>
                </w:p>
                <w:p w14:paraId="6DBC15B7" w14:textId="1D172862" w:rsidR="008C420D" w:rsidRPr="002B7076" w:rsidRDefault="008C420D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EEA9" w14:textId="1FB8545D" w:rsidR="008C420D" w:rsidRPr="002B7076" w:rsidRDefault="008C420D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65B9DD" w14:textId="77777777" w:rsidR="008C420D" w:rsidRPr="002B7076" w:rsidRDefault="008C420D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81F6A" w14:textId="1C8B1A80" w:rsidR="008C420D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22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มี.ค.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– 2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เม.ย.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6989E08B" w14:textId="77777777" w:rsidTr="006D2F1E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AE902" w14:textId="6E5D5B89" w:rsidR="008C420D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5</w:t>
                  </w:r>
                  <w:r w:rsidR="008C420D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9C81E" w14:textId="0E31561C" w:rsidR="008C420D" w:rsidRPr="002B7076" w:rsidRDefault="008C420D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TOEIC Boot Camp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1 นักศึกษาสาขาการโรงแรม และสาขาการบริการผู้สูงอายุ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F114C" w14:textId="7546B077" w:rsidR="008C420D" w:rsidRPr="002B7076" w:rsidRDefault="008C420D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0767C1" w14:textId="575CB604" w:rsidR="008C420D" w:rsidRPr="002B7076" w:rsidRDefault="008C420D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24141A" w14:textId="77777777" w:rsidR="008C420D" w:rsidRPr="002B7076" w:rsidRDefault="008C420D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24241B" w14:textId="26FEA32E" w:rsidR="008C420D" w:rsidRPr="002B7076" w:rsidRDefault="00624E1A" w:rsidP="00624E1A">
                  <w:pPr>
                    <w:ind w:right="-42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15 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ก.พ.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-26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เม.ย.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lang w:eastAsia="ja-JP"/>
                    </w:rPr>
                    <w:t>64</w:t>
                  </w:r>
                </w:p>
              </w:tc>
            </w:tr>
            <w:tr w:rsidR="002B7076" w:rsidRPr="002B7076" w14:paraId="45C898EF" w14:textId="77777777" w:rsidTr="00771D40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8324C" w14:textId="6980D938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  <w:r w:rsidR="00F624E5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8CD6" w14:textId="4DD07A5D" w:rsidR="00E675F9" w:rsidRPr="002B7076" w:rsidRDefault="00E675F9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.พัฒนาศักยภาพภาษาอังกฤษ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 xml:space="preserve">TOEIC </w:t>
                  </w: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คณะวิทยาการจัดการ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DD7EA" w14:textId="3AD01A7B" w:rsidR="00E675F9" w:rsidRPr="002B7076" w:rsidRDefault="00F624E5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B1149C" w14:textId="576E1BD8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231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06E06" w14:textId="77777777" w:rsidR="00E675F9" w:rsidRPr="002B7076" w:rsidRDefault="00E675F9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9D5B8" w14:textId="439EBB03" w:rsidR="00E675F9" w:rsidRPr="002B7076" w:rsidRDefault="00624E1A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มี.ค. </w:t>
                  </w:r>
                  <w:r w:rsidRPr="002B7076"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>–</w:t>
                  </w:r>
                  <w:r w:rsidRPr="002B7076">
                    <w:rPr>
                      <w:rFonts w:eastAsiaTheme="minorEastAsia" w:hint="cs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  <w:t xml:space="preserve"> เม.ย.</w:t>
                  </w:r>
                </w:p>
              </w:tc>
            </w:tr>
            <w:tr w:rsidR="002B7076" w:rsidRPr="002B7076" w14:paraId="4AF8B1EF" w14:textId="77777777" w:rsidTr="00771D40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9FDF4B" w14:textId="787E0B4D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7</w:t>
                  </w:r>
                  <w:r w:rsidR="00F624E5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4619A2" w14:textId="219755C6" w:rsidR="00E675F9" w:rsidRPr="002B7076" w:rsidRDefault="00E675F9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สำหรับนักศึกษาคณะสาธารณสุขศาสตร์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525071" w14:textId="614F3E0C" w:rsidR="00E675F9" w:rsidRPr="002B7076" w:rsidRDefault="00F624E5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4CACD" w14:textId="2958EDAB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97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50CD1" w14:textId="77777777" w:rsidR="00E675F9" w:rsidRPr="002B7076" w:rsidRDefault="00E675F9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96871" w14:textId="77777777" w:rsidR="00E675F9" w:rsidRPr="002B7076" w:rsidRDefault="00E675F9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2B7076" w:rsidRPr="002B7076" w14:paraId="790B4F32" w14:textId="77777777" w:rsidTr="00771D40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CEF378" w14:textId="73C089FD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8</w:t>
                  </w:r>
                  <w:r w:rsidR="00F624E5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F0DAC" w14:textId="767AB761" w:rsidR="00E675F9" w:rsidRPr="002B7076" w:rsidRDefault="00E675F9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สำหรับนักศึกษาคณะเทคโนโลยีอุตสาหกรรม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C5979" w14:textId="0DC3CFED" w:rsidR="00E675F9" w:rsidRPr="002B7076" w:rsidRDefault="00F624E5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215691" w14:textId="2D912804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65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2C9D2" w14:textId="4AD15BA9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รอผลสรุปจากคณะ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572A0" w14:textId="4C8CFB0F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30 ม.ค. 64 , 3, 6 ก.พ. 64</w:t>
                  </w:r>
                </w:p>
              </w:tc>
            </w:tr>
            <w:tr w:rsidR="002B7076" w:rsidRPr="002B7076" w14:paraId="7E0BDB0A" w14:textId="77777777" w:rsidTr="00771D40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A20BC" w14:textId="479474C4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9</w:t>
                  </w:r>
                  <w:r w:rsidR="00F624E5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F6919B" w14:textId="15AECE08" w:rsidR="00E675F9" w:rsidRPr="002B7076" w:rsidRDefault="00E675F9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.พัฒนาทักษะภาษาอังกฤษ สำหรับนักศึกษาคณะวิทยาศาสตร์และเทคโนโลยี</w:t>
                  </w: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D4CA9" w14:textId="77777777" w:rsidR="00F624E5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คณะวิทยาศาสตร์</w:t>
                  </w:r>
                </w:p>
                <w:p w14:paraId="073CC1D3" w14:textId="6812FC08" w:rsidR="00E675F9" w:rsidRPr="002B7076" w:rsidRDefault="00F624E5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และเทคโนโลยี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47F50" w14:textId="1A189AAA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123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F4FABA" w14:textId="5CB649B8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รอผลสรุปจากคณะ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3832C" w14:textId="31597F2A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31 ม.ค. 64 , 7 ก.พ. 64</w:t>
                  </w:r>
                </w:p>
              </w:tc>
            </w:tr>
            <w:tr w:rsidR="002B7076" w:rsidRPr="002B7076" w14:paraId="2C68F87F" w14:textId="77777777" w:rsidTr="00771D40"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DF0758" w14:textId="15E06E40" w:rsidR="00E675F9" w:rsidRPr="002B7076" w:rsidRDefault="00624E1A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</w:rPr>
                    <w:t>10</w:t>
                  </w:r>
                  <w:r w:rsidR="00F624E5"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3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29866C" w14:textId="2BD83185" w:rsidR="00E675F9" w:rsidRPr="002B7076" w:rsidRDefault="00E675F9" w:rsidP="00E675F9">
                  <w:pPr>
                    <w:ind w:right="-42"/>
                    <w:jc w:val="left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proofErr w:type="spellStart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คก</w:t>
                  </w:r>
                  <w:proofErr w:type="spellEnd"/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 xml:space="preserve">.พัฒนาทักษะภาษาอังกฤษ สำหรับนักศึกษาคณะเทคโนโลยีการเกษตร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6B3B3" w14:textId="275EDBA7" w:rsidR="00E675F9" w:rsidRPr="002B7076" w:rsidRDefault="00F624E5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b w:val="0"/>
                      <w:bCs w:val="0"/>
                      <w:sz w:val="24"/>
                      <w:szCs w:val="24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8CB65" w14:textId="4D3392F6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  <w:cs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9FB4CA" w14:textId="77777777" w:rsidR="00E675F9" w:rsidRPr="002B7076" w:rsidRDefault="00E675F9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76DB8" w14:textId="5A6DB1BF" w:rsidR="00E675F9" w:rsidRPr="002B7076" w:rsidRDefault="00F624E5" w:rsidP="00E675F9">
                  <w:pPr>
                    <w:ind w:right="-42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2B7076">
                    <w:rPr>
                      <w:rFonts w:hint="cs"/>
                      <w:b w:val="0"/>
                      <w:bCs w:val="0"/>
                      <w:sz w:val="24"/>
                      <w:szCs w:val="24"/>
                      <w:cs/>
                    </w:rPr>
                    <w:t>27 ม.ค. 64, 3, 10, 17, 24 ก.พ. 64</w:t>
                  </w:r>
                </w:p>
              </w:tc>
            </w:tr>
            <w:tr w:rsidR="002B7076" w:rsidRPr="002B7076" w14:paraId="3A91CF18" w14:textId="77777777" w:rsidTr="00771D40">
              <w:tc>
                <w:tcPr>
                  <w:tcW w:w="598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B560A6" w14:textId="77777777" w:rsidR="00E675F9" w:rsidRPr="002B7076" w:rsidRDefault="00E675F9" w:rsidP="00E675F9">
                  <w:pPr>
                    <w:ind w:right="-42"/>
                    <w:rPr>
                      <w:rFonts w:eastAsiaTheme="minorEastAsia"/>
                      <w:b w:val="0"/>
                      <w:bCs w:val="0"/>
                      <w:sz w:val="24"/>
                      <w:szCs w:val="24"/>
                      <w:cs/>
                      <w:lang w:eastAsia="ja-JP"/>
                    </w:rPr>
                  </w:pPr>
                  <w:r w:rsidRPr="002B7076">
                    <w:rPr>
                      <w:rFonts w:hint="cs"/>
                      <w:sz w:val="24"/>
                      <w:szCs w:val="24"/>
                      <w:cs/>
                    </w:rPr>
                    <w:t>รวมจำนวนทั้งสิ้น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498910" w14:textId="600E5769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  <w:cs/>
                    </w:rPr>
                  </w:pPr>
                  <w:r w:rsidRPr="002B7076">
                    <w:rPr>
                      <w:sz w:val="24"/>
                      <w:szCs w:val="24"/>
                    </w:rPr>
                    <w:t>1,172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BEC99" w14:textId="77777777" w:rsidR="00E675F9" w:rsidRPr="002B7076" w:rsidRDefault="00E675F9" w:rsidP="00E675F9">
                  <w:pPr>
                    <w:ind w:right="-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5095DA" w14:textId="77777777" w:rsidR="00E675F9" w:rsidRPr="002B7076" w:rsidRDefault="00E675F9" w:rsidP="00E675F9">
                  <w:pPr>
                    <w:ind w:right="-42"/>
                    <w:rPr>
                      <w:rFonts w:eastAsiaTheme="minorEastAsia"/>
                      <w:sz w:val="24"/>
                      <w:szCs w:val="24"/>
                      <w:lang w:eastAsia="ja-JP"/>
                    </w:rPr>
                  </w:pPr>
                  <w:r w:rsidRPr="002B7076">
                    <w:rPr>
                      <w:rFonts w:eastAsiaTheme="minorEastAsia" w:hint="cs"/>
                      <w:sz w:val="24"/>
                      <w:szCs w:val="24"/>
                      <w:cs/>
                      <w:lang w:eastAsia="ja-JP"/>
                    </w:rPr>
                    <w:t xml:space="preserve">ร้อยละ </w:t>
                  </w:r>
                </w:p>
              </w:tc>
            </w:tr>
          </w:tbl>
          <w:p w14:paraId="41AB8A2B" w14:textId="77777777" w:rsidR="00150CB1" w:rsidRDefault="00150CB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548F16DB" w14:textId="77777777" w:rsidR="003F678A" w:rsidRDefault="003F678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06CA8E0" w14:textId="77777777" w:rsidR="003F678A" w:rsidRDefault="003F678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4C09CAD5" w14:textId="77777777" w:rsidR="001916BD" w:rsidRPr="002B7076" w:rsidRDefault="001916B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161D6460" w14:textId="4B1C01AC" w:rsidR="001473D8" w:rsidRPr="002B7076" w:rsidRDefault="009E4000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B7076">
              <w:rPr>
                <w:color w:val="auto"/>
                <w:sz w:val="28"/>
                <w:szCs w:val="28"/>
                <w:u w:val="single"/>
                <w:cs/>
              </w:rPr>
              <w:lastRenderedPageBreak/>
              <w:t>นักศึกษาชั้นปีที่ 4</w:t>
            </w:r>
            <w:r w:rsidR="00AF3E60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(รหัส 60 </w:t>
            </w:r>
            <w:r w:rsidR="001473D8" w:rsidRPr="002B7076">
              <w:rPr>
                <w:color w:val="auto"/>
                <w:sz w:val="28"/>
                <w:szCs w:val="28"/>
                <w:cs/>
              </w:rPr>
              <w:t>จำนวนทั้งสิ้น</w:t>
            </w:r>
            <w:r w:rsidR="00AF3E60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1,600 คน (</w:t>
            </w:r>
            <w:r w:rsidR="00DA1E89" w:rsidRPr="002B7076">
              <w:rPr>
                <w:rFonts w:hint="cs"/>
                <w:color w:val="auto"/>
                <w:sz w:val="28"/>
                <w:szCs w:val="28"/>
                <w:cs/>
              </w:rPr>
              <w:t>คณะอื่นๆ</w:t>
            </w:r>
            <w:r w:rsidR="00DA1E89" w:rsidRPr="002B7076">
              <w:rPr>
                <w:color w:val="auto"/>
                <w:sz w:val="28"/>
                <w:szCs w:val="28"/>
              </w:rPr>
              <w:t>1,253+</w:t>
            </w:r>
            <w:r w:rsidR="00DA1E89" w:rsidRPr="002B7076">
              <w:rPr>
                <w:rFonts w:hint="cs"/>
                <w:color w:val="auto"/>
                <w:sz w:val="28"/>
                <w:szCs w:val="28"/>
                <w:cs/>
              </w:rPr>
              <w:t>ครุศาสตร์</w:t>
            </w:r>
            <w:r w:rsidR="00AF3E60" w:rsidRPr="002B7076">
              <w:rPr>
                <w:rFonts w:hint="cs"/>
                <w:color w:val="auto"/>
                <w:sz w:val="28"/>
                <w:szCs w:val="28"/>
                <w:cs/>
              </w:rPr>
              <w:t>347 คน</w:t>
            </w:r>
            <w:r w:rsidR="00DA1E89" w:rsidRPr="002B7076">
              <w:rPr>
                <w:color w:val="auto"/>
                <w:sz w:val="28"/>
                <w:szCs w:val="28"/>
              </w:rPr>
              <w:t>=1,600</w:t>
            </w:r>
            <w:r w:rsidR="00DA1E89" w:rsidRPr="002B7076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คน</w:t>
            </w:r>
            <w:r w:rsidR="00AF3E60" w:rsidRPr="002B7076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  <w:r w:rsidR="000F6F22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1473D8"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</w:t>
            </w:r>
            <w:r w:rsidR="00DA1E89" w:rsidRPr="002B707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กิจกรรมระหว่าง</w:t>
            </w:r>
            <w:r w:rsidR="00DA1E89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ระหว่าง ต.ค. </w:t>
            </w:r>
            <w:r w:rsidR="00DA1E89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–</w:t>
            </w:r>
            <w:r w:rsidR="00DA1E89" w:rsidRPr="002B7076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ธ.ค. </w:t>
            </w:r>
            <w:r w:rsidR="00161F13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63</w:t>
            </w:r>
            <w:r w:rsidR="00DA1E89" w:rsidRPr="002B7076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="001473D8" w:rsidRPr="00AB5EF0">
              <w:rPr>
                <w:color w:val="auto"/>
                <w:sz w:val="28"/>
                <w:szCs w:val="28"/>
                <w:cs/>
              </w:rPr>
              <w:t>จำนวน</w:t>
            </w:r>
            <w:r w:rsidR="00DA1E89" w:rsidRPr="00AB5EF0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DA1E89" w:rsidRPr="00AB5EF0">
              <w:rPr>
                <w:color w:val="auto"/>
                <w:sz w:val="28"/>
                <w:szCs w:val="28"/>
              </w:rPr>
              <w:t>615</w:t>
            </w:r>
            <w:r w:rsidR="00DA1E89" w:rsidRPr="00AB5EF0">
              <w:rPr>
                <w:rFonts w:hint="cs"/>
                <w:color w:val="auto"/>
                <w:sz w:val="28"/>
                <w:szCs w:val="28"/>
                <w:cs/>
              </w:rPr>
              <w:t xml:space="preserve"> คน</w:t>
            </w:r>
            <w:r w:rsidR="00DA1E89" w:rsidRPr="002B7076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DA1E89" w:rsidRPr="001916BD">
              <w:rPr>
                <w:rFonts w:hint="cs"/>
                <w:color w:val="auto"/>
                <w:sz w:val="28"/>
                <w:szCs w:val="28"/>
                <w:u w:val="single"/>
                <w:cs/>
              </w:rPr>
              <w:t>คิดเป็นร้อยละ</w:t>
            </w:r>
            <w:r w:rsidR="00DA1E89" w:rsidRPr="001916BD">
              <w:rPr>
                <w:color w:val="auto"/>
                <w:sz w:val="28"/>
                <w:szCs w:val="28"/>
                <w:u w:val="single"/>
              </w:rPr>
              <w:t xml:space="preserve"> 38.44</w:t>
            </w:r>
            <w:r w:rsidR="001916BD">
              <w:rPr>
                <w:color w:val="auto"/>
                <w:sz w:val="28"/>
                <w:szCs w:val="28"/>
              </w:rPr>
              <w:t xml:space="preserve"> </w:t>
            </w:r>
            <w:r w:rsidR="001916B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จากจำนวนนักศึกษาทั้งหมด 1,600 คน</w:t>
            </w:r>
            <w:r w:rsidR="00AB5EF0" w:rsidRPr="00AB5EF0">
              <w:rPr>
                <w:rFonts w:hint="cs"/>
                <w:color w:val="auto"/>
                <w:sz w:val="28"/>
                <w:szCs w:val="28"/>
                <w:cs/>
              </w:rPr>
              <w:t>)</w:t>
            </w:r>
            <w:r w:rsidR="001916B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โดย</w:t>
            </w:r>
            <w:bookmarkStart w:id="0" w:name="_GoBack"/>
            <w:bookmarkEnd w:id="0"/>
            <w:r w:rsidR="001916B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มีรายละเอียดดังนี้</w:t>
            </w:r>
            <w:r w:rsidRPr="002B7076">
              <w:rPr>
                <w:color w:val="auto"/>
                <w:sz w:val="28"/>
                <w:szCs w:val="28"/>
                <w:cs/>
              </w:rPr>
              <w:t xml:space="preserve"> </w:t>
            </w:r>
          </w:p>
          <w:p w14:paraId="0401B601" w14:textId="7C9C05F9" w:rsidR="006251F4" w:rsidRPr="00B17C2B" w:rsidRDefault="006251F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proofErr w:type="spellStart"/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.พัฒนาสมิทธิภาพทางภาษาอังกฤษสำหรับนักศึกษาชั้นปี 4</w:t>
            </w:r>
            <w:r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รหัส </w:t>
            </w:r>
            <w:r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60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DA1E89"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1,600</w:t>
            </w:r>
            <w:r w:rsidR="00DA1E89"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="00DA1E89"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คน </w:t>
            </w:r>
            <w:r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- 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ครุศาสตร์ </w:t>
            </w:r>
            <w:r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347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คน</w:t>
            </w:r>
            <w:r w:rsidR="00DA1E89"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)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=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 xml:space="preserve"> 1,253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กิจกรรมระหว่าง ต.ค. </w:t>
            </w:r>
            <w:r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>–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ธ.ค.</w:t>
            </w:r>
            <w:r w:rsidR="00DA1E89"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>64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 </w:t>
            </w:r>
            <w:r w:rsidR="00DA1E89"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(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>962</w:t>
            </w:r>
            <w:r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>-</w:t>
            </w:r>
            <w:r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17C2B">
              <w:rPr>
                <w:rFonts w:eastAsiaTheme="minorEastAsia" w:hint="cs"/>
                <w:b w:val="0"/>
                <w:bCs w:val="0"/>
                <w:color w:val="auto"/>
                <w:sz w:val="28"/>
                <w:szCs w:val="28"/>
                <w:cs/>
                <w:lang w:eastAsia="ja-JP"/>
              </w:rPr>
              <w:t xml:space="preserve">ครุศาสตร์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>347</w:t>
            </w:r>
            <w:r w:rsidR="00DA1E89"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 xml:space="preserve">= 615 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="001916BD" w:rsidRPr="00B17C2B">
              <w:rPr>
                <w:rFonts w:eastAsiaTheme="minorEastAsia"/>
                <w:b w:val="0"/>
                <w:bCs w:val="0"/>
                <w:color w:val="auto"/>
                <w:sz w:val="28"/>
                <w:szCs w:val="28"/>
                <w:lang w:eastAsia="ja-JP"/>
              </w:rPr>
              <w:t xml:space="preserve"> </w:t>
            </w:r>
            <w:r w:rsidR="001916BD" w:rsidRPr="00B17C2B">
              <w:rPr>
                <w:rFonts w:hint="cs"/>
                <w:color w:val="auto"/>
                <w:sz w:val="28"/>
                <w:szCs w:val="28"/>
                <w:cs/>
              </w:rPr>
              <w:t>และยัง</w:t>
            </w:r>
            <w:r w:rsidR="001916BD" w:rsidRPr="00B17C2B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อยู่ระหว่างดำเนินการ</w:t>
            </w:r>
          </w:p>
          <w:p w14:paraId="67430711" w14:textId="77777777" w:rsidR="00161F13" w:rsidRPr="00B17C2B" w:rsidRDefault="006251F4" w:rsidP="00E3675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="009E4000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proofErr w:type="spellStart"/>
            <w:r w:rsidR="00E36756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คก</w:t>
            </w:r>
            <w:proofErr w:type="spellEnd"/>
            <w:r w:rsidR="00E36756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.อบรมความรู้ </w:t>
            </w:r>
            <w:r w:rsidR="00E36756" w:rsidRPr="00B17C2B">
              <w:rPr>
                <w:b w:val="0"/>
                <w:bCs w:val="0"/>
                <w:color w:val="auto"/>
                <w:sz w:val="28"/>
                <w:szCs w:val="28"/>
              </w:rPr>
              <w:t xml:space="preserve">TOEIC </w:t>
            </w:r>
            <w:r w:rsidR="00E36756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สำหรับนักศึกษาชั้นปี 4</w:t>
            </w:r>
            <w:r w:rsidR="00E36756"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40E96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คณะครุศาสตร์</w:t>
            </w:r>
            <w:r w:rsidR="00E40E96"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</w:rPr>
              <w:t>47</w:t>
            </w:r>
            <w:r w:rsidR="00E36756" w:rsidRPr="00B17C2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r w:rsidRPr="00B17C2B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...................คน </w:t>
            </w:r>
          </w:p>
          <w:p w14:paraId="3BB07524" w14:textId="089E0C29" w:rsidR="00F624E5" w:rsidRPr="002B7076" w:rsidRDefault="00161F13" w:rsidP="00C41A29">
            <w:pPr>
              <w:ind w:right="-42"/>
              <w:jc w:val="left"/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17C2B">
              <w:rPr>
                <w:rFonts w:hint="cs"/>
                <w:color w:val="auto"/>
                <w:sz w:val="28"/>
                <w:szCs w:val="28"/>
                <w:cs/>
              </w:rPr>
              <w:t>และยัง</w:t>
            </w:r>
            <w:r w:rsidR="006251F4" w:rsidRPr="00B17C2B">
              <w:rPr>
                <w:rFonts w:eastAsiaTheme="minorEastAsia" w:hint="cs"/>
                <w:color w:val="auto"/>
                <w:sz w:val="28"/>
                <w:szCs w:val="28"/>
                <w:cs/>
                <w:lang w:eastAsia="ja-JP"/>
              </w:rPr>
              <w:t>อยู่ระหว่างดำเนินการ</w:t>
            </w:r>
          </w:p>
        </w:tc>
      </w:tr>
      <w:tr w:rsidR="002B7076" w:rsidRPr="002B7076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2DE1D263" w:rsidR="004364AC" w:rsidRPr="002B7076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lastRenderedPageBreak/>
              <w:t xml:space="preserve">1.4.1 </w:t>
            </w:r>
            <w:r w:rsidR="00354091"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โครงการ        สร้างเครือข่าย ในรูปแบบประชารัฐกับหน่วยงานภายในประเทศ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4703161F" w:rsidR="004364AC" w:rsidRPr="002B7076" w:rsidRDefault="00354091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1.4.1.1 </w:t>
            </w: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        ความร่วมมือ ภายในประเทศ     ที่มีการจัดกิจกรรมร่วมกัน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40584C19" w:rsidR="004364AC" w:rsidRPr="002B7076" w:rsidRDefault="00354091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30</w:t>
            </w:r>
          </w:p>
          <w:p w14:paraId="41A9571D" w14:textId="30BB5132" w:rsidR="004364AC" w:rsidRPr="002B7076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77777777" w:rsidR="004364AC" w:rsidRPr="002B7076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187FC3B6" w14:textId="00B91B22" w:rsidR="007015D1" w:rsidRPr="002B7076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7777777" w:rsidR="009E4000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จำนวนเครือข่ายความร่วมมือภายในประเทศและมีการจัดกิจกรรมร่วมกันจำนวน.....เครือข่ายได้แก่</w:t>
            </w:r>
          </w:p>
          <w:p w14:paraId="7BC55CE9" w14:textId="77777777" w:rsidR="009E4000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D8A50ED" w14:textId="77777777" w:rsidR="009E4000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7883DE3A" w14:textId="1E4F7EB9" w:rsidR="004364AC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  <w:tr w:rsidR="002B7076" w:rsidRPr="002B7076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2B7076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2B7076" w:rsidRDefault="004364AC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1.4.2.1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2B7076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  </w:t>
            </w:r>
          </w:p>
          <w:p w14:paraId="7FEE7E41" w14:textId="73214BE1" w:rsidR="004364AC" w:rsidRPr="002B7076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Pr="002B7076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……</w:t>
            </w:r>
          </w:p>
          <w:p w14:paraId="7B6E7BF2" w14:textId="2BFF4BAD" w:rsidR="004364AC" w:rsidRPr="002B7076" w:rsidRDefault="007015D1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3E22CA4C" w14:textId="77777777" w:rsidR="009E4000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5895E853" w14:textId="57B79B40" w:rsidR="004364AC" w:rsidRPr="002B707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</w:tc>
      </w:tr>
    </w:tbl>
    <w:p w14:paraId="49692AB9" w14:textId="77777777" w:rsidR="00F624E5" w:rsidRDefault="00F624E5" w:rsidP="00F7681F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735B4A58" w14:textId="77777777" w:rsidR="003F678A" w:rsidRDefault="003F678A" w:rsidP="00F7681F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04D7F5CE" w14:textId="77777777" w:rsidR="003F678A" w:rsidRPr="002B7076" w:rsidRDefault="003F678A" w:rsidP="00F7681F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6"/>
          <w:szCs w:val="36"/>
        </w:rPr>
      </w:pPr>
    </w:p>
    <w:p w14:paraId="03E94C2F" w14:textId="06D22FEE" w:rsidR="00B0457E" w:rsidRPr="002B7076" w:rsidRDefault="00B0457E" w:rsidP="00F7681F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="00053925" w:rsidRPr="002B7076">
        <w:rPr>
          <w:rFonts w:eastAsia="TH SarabunPSK"/>
          <w:sz w:val="32"/>
          <w:szCs w:val="32"/>
        </w:rPr>
        <w:t xml:space="preserve"> </w:t>
      </w:r>
      <w:r w:rsidRPr="002B7076">
        <w:rPr>
          <w:rFonts w:eastAsia="TH SarabunPSK"/>
          <w:sz w:val="36"/>
          <w:szCs w:val="36"/>
          <w:cs/>
        </w:rPr>
        <w:t>ยุทธศาสตร์ที่ 1 การผลิตบัณฑิตโดยกระบวนการจัดการเรียนรู้เชิงผลิตภาพ (</w:t>
      </w:r>
      <w:r w:rsidRPr="002B7076">
        <w:rPr>
          <w:rFonts w:eastAsia="TH SarabunPSK"/>
          <w:sz w:val="36"/>
          <w:szCs w:val="36"/>
        </w:rPr>
        <w:t>Productive Learning</w:t>
      </w:r>
      <w:r w:rsidRPr="002B7076">
        <w:rPr>
          <w:rFonts w:eastAsia="TH SarabunPSK"/>
          <w:sz w:val="36"/>
          <w:szCs w:val="36"/>
          <w:cs/>
        </w:rPr>
        <w:t>)</w:t>
      </w:r>
      <w:r w:rsidR="00F7681F" w:rsidRPr="002B7076">
        <w:rPr>
          <w:rFonts w:eastAsia="TH SarabunPSK"/>
          <w:sz w:val="32"/>
          <w:szCs w:val="32"/>
          <w:cs/>
        </w:rPr>
        <w:t xml:space="preserve"> </w:t>
      </w:r>
    </w:p>
    <w:p w14:paraId="281C54B5" w14:textId="77777777" w:rsidR="00B0457E" w:rsidRPr="002B7076" w:rsidRDefault="00B0457E" w:rsidP="00B0457E">
      <w:pPr>
        <w:tabs>
          <w:tab w:val="left" w:pos="720"/>
          <w:tab w:val="left" w:pos="864"/>
        </w:tabs>
        <w:ind w:right="-482" w:firstLine="709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2"/>
          <w:szCs w:val="32"/>
          <w:cs/>
        </w:rPr>
        <w:t xml:space="preserve">โครงการที่ </w:t>
      </w:r>
      <w:r w:rsidRPr="002B7076">
        <w:rPr>
          <w:rFonts w:eastAsia="TH SarabunPSK"/>
          <w:sz w:val="32"/>
          <w:szCs w:val="32"/>
        </w:rPr>
        <w:t>1</w:t>
      </w:r>
      <w:r w:rsidRPr="002B7076">
        <w:rPr>
          <w:rFonts w:eastAsia="TH SarabunPSK"/>
          <w:sz w:val="32"/>
          <w:szCs w:val="32"/>
          <w:cs/>
        </w:rPr>
        <w:t>.</w:t>
      </w:r>
      <w:r w:rsidRPr="002B7076">
        <w:rPr>
          <w:rFonts w:eastAsia="TH SarabunPSK"/>
          <w:sz w:val="32"/>
          <w:szCs w:val="32"/>
        </w:rPr>
        <w:t>2</w:t>
      </w:r>
      <w:r w:rsidRPr="002B7076">
        <w:rPr>
          <w:rFonts w:eastAsia="TH SarabunPSK"/>
          <w:sz w:val="32"/>
          <w:szCs w:val="32"/>
          <w:cs/>
        </w:rPr>
        <w:t>.</w:t>
      </w:r>
      <w:r w:rsidRPr="002B7076">
        <w:rPr>
          <w:rFonts w:eastAsia="TH SarabunPSK"/>
          <w:sz w:val="32"/>
          <w:szCs w:val="32"/>
        </w:rPr>
        <w:t xml:space="preserve">1 </w:t>
      </w:r>
      <w:r w:rsidRPr="002B7076">
        <w:rPr>
          <w:rFonts w:eastAsia="TH SarabunPSK"/>
          <w:sz w:val="32"/>
          <w:szCs w:val="32"/>
          <w:cs/>
        </w:rPr>
        <w:t>โครงการส่งเสริมการจัดการเรียนรู้เชิงผลิตภาพ (</w:t>
      </w:r>
      <w:r w:rsidRPr="002B7076">
        <w:rPr>
          <w:rFonts w:eastAsia="TH SarabunPSK"/>
          <w:sz w:val="32"/>
          <w:szCs w:val="32"/>
        </w:rPr>
        <w:t>Productive learning</w:t>
      </w:r>
      <w:r w:rsidRPr="002B7076">
        <w:rPr>
          <w:rFonts w:eastAsia="TH SarabunPSK"/>
          <w:sz w:val="32"/>
          <w:szCs w:val="32"/>
          <w:cs/>
        </w:rPr>
        <w:t>)</w:t>
      </w:r>
    </w:p>
    <w:p w14:paraId="61EA6EFB" w14:textId="77777777" w:rsidR="00B0457E" w:rsidRPr="002B7076" w:rsidRDefault="00B0457E" w:rsidP="00B0457E">
      <w:pPr>
        <w:tabs>
          <w:tab w:val="left" w:pos="720"/>
          <w:tab w:val="left" w:pos="864"/>
        </w:tabs>
        <w:ind w:firstLine="709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2"/>
          <w:szCs w:val="32"/>
          <w:cs/>
        </w:rPr>
        <w:t>ตัวชี้วัดโครงการ 1.2.1.1 ร้อยละของรายวิชาที่เปิดสอนในปีการศึกษาที่มีผลงานเชิงประจักษ์ต่อรายวิชาที่เปิดสอนทั้งหมดในปีการศึกษา</w:t>
      </w:r>
    </w:p>
    <w:p w14:paraId="79B07B1B" w14:textId="77777777" w:rsidR="00B0457E" w:rsidRPr="002B7076" w:rsidRDefault="00B0457E" w:rsidP="00B0457E">
      <w:pPr>
        <w:tabs>
          <w:tab w:val="left" w:pos="720"/>
          <w:tab w:val="left" w:pos="864"/>
        </w:tabs>
        <w:ind w:right="-596" w:firstLine="720"/>
        <w:jc w:val="left"/>
        <w:rPr>
          <w:rFonts w:eastAsia="TH SarabunPSK"/>
          <w:spacing w:val="-6"/>
          <w:sz w:val="32"/>
          <w:szCs w:val="32"/>
        </w:rPr>
      </w:pPr>
      <w:r w:rsidRPr="002B7076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2B7076">
        <w:rPr>
          <w:rFonts w:eastAsia="TH SarabunPSK"/>
          <w:spacing w:val="-6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margin" w:tblpX="734" w:tblpY="11"/>
        <w:tblOverlap w:val="never"/>
        <w:tblW w:w="70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6"/>
        <w:gridCol w:w="455"/>
        <w:gridCol w:w="900"/>
      </w:tblGrid>
      <w:tr w:rsidR="002B7076" w:rsidRPr="002B7076" w14:paraId="63A5CEC0" w14:textId="77777777" w:rsidTr="00D07B46">
        <w:tc>
          <w:tcPr>
            <w:tcW w:w="5656" w:type="dxa"/>
            <w:vAlign w:val="center"/>
          </w:tcPr>
          <w:p w14:paraId="026FB88B" w14:textId="77777777" w:rsidR="00B0457E" w:rsidRPr="002B7076" w:rsidRDefault="00B0457E" w:rsidP="00D07B46">
            <w:pPr>
              <w:tabs>
                <w:tab w:val="left" w:pos="720"/>
                <w:tab w:val="left" w:pos="864"/>
              </w:tabs>
              <w:ind w:firstLine="179"/>
              <w:contextualSpacing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จำนวนรายวิชาที่เปิดสอนในปีการศึกษาที่มีผลงานเชิงประจักษ์</w:t>
            </w:r>
          </w:p>
        </w:tc>
        <w:tc>
          <w:tcPr>
            <w:tcW w:w="455" w:type="dxa"/>
            <w:vMerge w:val="restart"/>
            <w:vAlign w:val="center"/>
          </w:tcPr>
          <w:p w14:paraId="1307582F" w14:textId="77777777" w:rsidR="00B0457E" w:rsidRPr="002B7076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sz w:val="28"/>
                <w:szCs w:val="28"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14:paraId="1BCEB295" w14:textId="77777777" w:rsidR="00B0457E" w:rsidRPr="002B7076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2B7076" w:rsidRPr="002B7076" w14:paraId="405CAD86" w14:textId="77777777" w:rsidTr="00D07B46">
        <w:tc>
          <w:tcPr>
            <w:tcW w:w="5656" w:type="dxa"/>
            <w:vAlign w:val="center"/>
          </w:tcPr>
          <w:p w14:paraId="6AF986AC" w14:textId="77777777" w:rsidR="00B0457E" w:rsidRPr="002B7076" w:rsidRDefault="00B0457E" w:rsidP="00D07B46">
            <w:pPr>
              <w:tabs>
                <w:tab w:val="left" w:pos="76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จำนวนรายวิชาที่เปิดสอนทั้งหมดในปีการศึกษา</w:t>
            </w:r>
          </w:p>
        </w:tc>
        <w:tc>
          <w:tcPr>
            <w:tcW w:w="455" w:type="dxa"/>
            <w:vMerge/>
            <w:vAlign w:val="center"/>
          </w:tcPr>
          <w:p w14:paraId="01B0560C" w14:textId="77777777" w:rsidR="00B0457E" w:rsidRPr="002B7076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4E1AAA7" w14:textId="77777777" w:rsidR="00B0457E" w:rsidRPr="002B7076" w:rsidRDefault="00B0457E" w:rsidP="00D07B46">
            <w:pPr>
              <w:tabs>
                <w:tab w:val="left" w:pos="76"/>
                <w:tab w:val="left" w:pos="168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E79CAE4" w14:textId="77777777" w:rsidR="00B0457E" w:rsidRPr="002B7076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b w:val="0"/>
          <w:bCs w:val="0"/>
          <w:sz w:val="32"/>
          <w:szCs w:val="32"/>
          <w:cs/>
        </w:rPr>
        <w:tab/>
      </w:r>
    </w:p>
    <w:p w14:paraId="6169652B" w14:textId="77777777" w:rsidR="00B0457E" w:rsidRPr="002B7076" w:rsidRDefault="00B0457E" w:rsidP="00B0457E">
      <w:pPr>
        <w:tabs>
          <w:tab w:val="left" w:pos="720"/>
          <w:tab w:val="left" w:pos="864"/>
        </w:tabs>
        <w:ind w:firstLine="993"/>
        <w:jc w:val="left"/>
        <w:rPr>
          <w:rFonts w:eastAsia="TH SarabunPSK"/>
          <w:sz w:val="32"/>
          <w:szCs w:val="32"/>
        </w:rPr>
      </w:pPr>
    </w:p>
    <w:p w14:paraId="0674D232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4AB0798B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2"/>
          <w:szCs w:val="32"/>
          <w:cs/>
        </w:rPr>
        <w:t xml:space="preserve">โครงการที่ </w:t>
      </w:r>
      <w:r w:rsidRPr="002B7076">
        <w:rPr>
          <w:rFonts w:eastAsia="TH SarabunPSK"/>
          <w:sz w:val="32"/>
          <w:szCs w:val="32"/>
        </w:rPr>
        <w:t>1</w:t>
      </w:r>
      <w:r w:rsidRPr="002B7076">
        <w:rPr>
          <w:rFonts w:eastAsia="TH SarabunPSK"/>
          <w:sz w:val="32"/>
          <w:szCs w:val="32"/>
          <w:cs/>
        </w:rPr>
        <w:t>.</w:t>
      </w:r>
      <w:r w:rsidRPr="002B7076">
        <w:rPr>
          <w:rFonts w:eastAsia="TH SarabunPSK"/>
          <w:sz w:val="32"/>
          <w:szCs w:val="32"/>
        </w:rPr>
        <w:t>3</w:t>
      </w:r>
      <w:r w:rsidRPr="002B7076">
        <w:rPr>
          <w:rFonts w:eastAsia="TH SarabunPSK"/>
          <w:sz w:val="32"/>
          <w:szCs w:val="32"/>
          <w:cs/>
        </w:rPr>
        <w:t>.</w:t>
      </w:r>
      <w:r w:rsidRPr="002B7076">
        <w:rPr>
          <w:rFonts w:eastAsia="TH SarabunPSK"/>
          <w:sz w:val="32"/>
          <w:szCs w:val="32"/>
        </w:rPr>
        <w:t xml:space="preserve">1 </w:t>
      </w:r>
      <w:r w:rsidRPr="002B7076">
        <w:rPr>
          <w:rFonts w:eastAsia="TH SarabunPSK"/>
          <w:sz w:val="32"/>
          <w:szCs w:val="32"/>
          <w:cs/>
        </w:rPr>
        <w:t>โครงการพัฒนาทักษะการเรียนรู้ภาษาสากล</w:t>
      </w:r>
    </w:p>
    <w:p w14:paraId="6F3397DE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  <w:cs/>
        </w:rPr>
      </w:pPr>
      <w:r w:rsidRPr="002B7076">
        <w:rPr>
          <w:rFonts w:eastAsia="TH SarabunPSK"/>
          <w:sz w:val="32"/>
          <w:szCs w:val="32"/>
          <w:cs/>
        </w:rPr>
        <w:t xml:space="preserve">ตัวชี้วัดโครงการที่ </w:t>
      </w:r>
      <w:r w:rsidRPr="002B7076">
        <w:rPr>
          <w:rFonts w:eastAsia="TH SarabunPSK"/>
          <w:sz w:val="32"/>
          <w:szCs w:val="32"/>
        </w:rPr>
        <w:t xml:space="preserve">1.3.1.1 </w:t>
      </w:r>
      <w:r w:rsidRPr="002B7076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2B7076">
        <w:rPr>
          <w:rFonts w:eastAsia="TH SarabunPSK" w:hint="cs"/>
          <w:sz w:val="32"/>
          <w:szCs w:val="32"/>
          <w:cs/>
        </w:rPr>
        <w:t>าอังกฤษ</w:t>
      </w:r>
    </w:p>
    <w:p w14:paraId="29561FB4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 w:hint="cs"/>
          <w:sz w:val="32"/>
          <w:szCs w:val="32"/>
          <w:cs/>
        </w:rPr>
        <w:t xml:space="preserve">ตัวชี้วัดโครงการที่ </w:t>
      </w:r>
      <w:r w:rsidRPr="002B7076">
        <w:rPr>
          <w:rFonts w:eastAsia="TH SarabunPSK"/>
          <w:sz w:val="32"/>
          <w:szCs w:val="32"/>
        </w:rPr>
        <w:t xml:space="preserve">1.3.1.2 </w:t>
      </w:r>
      <w:r w:rsidRPr="002B7076">
        <w:rPr>
          <w:rFonts w:eastAsia="TH SarabunPSK"/>
          <w:sz w:val="32"/>
          <w:szCs w:val="32"/>
          <w:cs/>
        </w:rPr>
        <w:t xml:space="preserve">ร้อยละของนักศึกษาที่เข้ารับการอบรมภาษาจีนและผ่าน </w:t>
      </w:r>
      <w:r w:rsidRPr="002B7076">
        <w:rPr>
          <w:rFonts w:eastAsia="TH SarabunPSK"/>
          <w:sz w:val="32"/>
          <w:szCs w:val="32"/>
        </w:rPr>
        <w:t xml:space="preserve">HSK </w:t>
      </w:r>
      <w:r w:rsidRPr="002B7076">
        <w:rPr>
          <w:rFonts w:eastAsia="TH SarabunPSK"/>
          <w:sz w:val="32"/>
          <w:szCs w:val="32"/>
          <w:cs/>
        </w:rPr>
        <w:t xml:space="preserve">ระดับ </w:t>
      </w:r>
      <w:r w:rsidRPr="002B7076">
        <w:rPr>
          <w:rFonts w:eastAsia="TH SarabunPSK"/>
          <w:sz w:val="32"/>
          <w:szCs w:val="32"/>
        </w:rPr>
        <w:t>4</w:t>
      </w:r>
    </w:p>
    <w:p w14:paraId="680B0033" w14:textId="77777777" w:rsidR="00B0457E" w:rsidRPr="002B7076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6"/>
          <w:szCs w:val="36"/>
        </w:rPr>
      </w:pPr>
      <w:r w:rsidRPr="002B7076">
        <w:rPr>
          <w:rFonts w:eastAsia="TH SarabunPSK"/>
          <w:sz w:val="32"/>
          <w:szCs w:val="32"/>
          <w:cs/>
        </w:rPr>
        <w:tab/>
        <w:t>คำอธิบาย</w:t>
      </w:r>
    </w:p>
    <w:p w14:paraId="09138D22" w14:textId="77777777" w:rsidR="00B0457E" w:rsidRPr="002B7076" w:rsidRDefault="00B0457E" w:rsidP="00B0457E">
      <w:pPr>
        <w:tabs>
          <w:tab w:val="left" w:pos="720"/>
          <w:tab w:val="left" w:pos="864"/>
        </w:tabs>
        <w:jc w:val="left"/>
        <w:rPr>
          <w:rFonts w:eastAsia="TH SarabunPSK"/>
          <w:b w:val="0"/>
          <w:bCs w:val="0"/>
          <w:sz w:val="32"/>
          <w:szCs w:val="32"/>
        </w:rPr>
      </w:pPr>
      <w:r w:rsidRPr="002B7076">
        <w:rPr>
          <w:rFonts w:eastAsia="TH SarabunPSK"/>
          <w:b w:val="0"/>
          <w:bCs w:val="0"/>
          <w:sz w:val="36"/>
          <w:szCs w:val="36"/>
          <w:cs/>
        </w:rPr>
        <w:tab/>
      </w:r>
      <w:r w:rsidRPr="002B7076">
        <w:rPr>
          <w:rFonts w:eastAsia="TH SarabunPSK"/>
          <w:b w:val="0"/>
          <w:bCs w:val="0"/>
          <w:sz w:val="32"/>
          <w:szCs w:val="32"/>
          <w:cs/>
        </w:rPr>
        <w:t xml:space="preserve">ทดสอบความสามารถ </w:t>
      </w:r>
      <w:r w:rsidRPr="002B7076">
        <w:rPr>
          <w:rFonts w:eastAsia="TH SarabunPSK"/>
          <w:b w:val="0"/>
          <w:bCs w:val="0"/>
          <w:sz w:val="32"/>
          <w:szCs w:val="32"/>
        </w:rPr>
        <w:t>CEFR</w:t>
      </w:r>
      <w:r w:rsidRPr="002B7076">
        <w:rPr>
          <w:rFonts w:eastAsia="TH SarabunPSK"/>
          <w:b w:val="0"/>
          <w:bCs w:val="0"/>
          <w:sz w:val="32"/>
          <w:szCs w:val="32"/>
          <w:cs/>
        </w:rPr>
        <w:t xml:space="preserve"> หมายถึง  กรอบมาตรฐานความสามารถทางภาษาอังกฤษของประเทศในกลุ่มสหภาพยุโรป</w:t>
      </w:r>
    </w:p>
    <w:p w14:paraId="4E19F458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Theme="minorEastAsia"/>
          <w:b w:val="0"/>
          <w:bCs w:val="0"/>
          <w:sz w:val="32"/>
          <w:szCs w:val="32"/>
          <w:shd w:val="clear" w:color="auto" w:fill="FFFFFF"/>
        </w:rPr>
      </w:pPr>
      <w:r w:rsidRPr="002B7076">
        <w:rPr>
          <w:rFonts w:eastAsia="TH SarabunPSK"/>
          <w:b w:val="0"/>
          <w:bCs w:val="0"/>
          <w:sz w:val="32"/>
          <w:szCs w:val="32"/>
          <w:cs/>
        </w:rPr>
        <w:t xml:space="preserve">ทดสอบมาตรฐานภาษาจีน </w:t>
      </w:r>
      <w:r w:rsidRPr="002B7076">
        <w:rPr>
          <w:rFonts w:eastAsia="TH SarabunPSK"/>
          <w:b w:val="0"/>
          <w:bCs w:val="0"/>
          <w:sz w:val="32"/>
          <w:szCs w:val="32"/>
        </w:rPr>
        <w:t>HSK</w:t>
      </w:r>
      <w:r w:rsidRPr="002B7076">
        <w:rPr>
          <w:rFonts w:eastAsia="TH SarabunPSK"/>
          <w:b w:val="0"/>
          <w:bCs w:val="0"/>
          <w:sz w:val="32"/>
          <w:szCs w:val="32"/>
          <w:cs/>
        </w:rPr>
        <w:t xml:space="preserve"> หมายถึง </w:t>
      </w:r>
      <w:r w:rsidRPr="002B7076">
        <w:rPr>
          <w:rFonts w:eastAsiaTheme="minorEastAsia"/>
          <w:b w:val="0"/>
          <w:bCs w:val="0"/>
          <w:sz w:val="32"/>
          <w:szCs w:val="32"/>
          <w:shd w:val="clear" w:color="auto" w:fill="FFFFFF"/>
          <w:cs/>
        </w:rPr>
        <w:t>การวัดระดับความรู้ภาษาจีนสำหรับผู้ที่ใช้ภาษาจีนเป็นภาษาที่สอง จัดโดยสำนักงานดูแลการสอนภาษาจีนเป็นภาษาที่สองของกระทรวงศึกษาธิการ ประเทศสาธารณรัฐประชาชนจีน สาขาหลักที่มีการจัดสอบในประเทศไทย คือ การวัดระดับความรู้ภาษาจีนระดับพื้นฐาน ระดับต้น ระดับกลาง และระดับสูง</w:t>
      </w:r>
      <w:r w:rsidRPr="002B7076">
        <w:rPr>
          <w:rFonts w:eastAsiaTheme="minorEastAsia"/>
          <w:b w:val="0"/>
          <w:bCs w:val="0"/>
          <w:sz w:val="32"/>
          <w:szCs w:val="32"/>
          <w:shd w:val="clear" w:color="auto" w:fill="FFFFFF"/>
        </w:rPr>
        <w:t> </w:t>
      </w:r>
    </w:p>
    <w:p w14:paraId="54BFA723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2"/>
          <w:szCs w:val="32"/>
          <w:cs/>
        </w:rPr>
        <w:t>เกณฑ์การคำนวณ</w:t>
      </w:r>
    </w:p>
    <w:p w14:paraId="577BDB61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 w:hint="cs"/>
          <w:sz w:val="32"/>
          <w:szCs w:val="32"/>
          <w:cs/>
        </w:rPr>
        <w:t xml:space="preserve">1.3.1.1 </w:t>
      </w:r>
      <w:r w:rsidRPr="002B7076">
        <w:rPr>
          <w:rFonts w:eastAsia="TH SarabunPSK"/>
          <w:sz w:val="32"/>
          <w:szCs w:val="32"/>
          <w:cs/>
        </w:rPr>
        <w:t>ร้อยละของนักศึกษาทุกชั้นปีที่เข้าร่วมกิจกรรมพัฒนาทักษะด้านภาษ</w:t>
      </w:r>
      <w:r w:rsidRPr="002B7076">
        <w:rPr>
          <w:rFonts w:eastAsia="TH SarabunPSK" w:hint="cs"/>
          <w:sz w:val="32"/>
          <w:szCs w:val="32"/>
          <w:cs/>
        </w:rPr>
        <w:t>าอังกฤษ</w:t>
      </w:r>
      <w:r w:rsidRPr="002B7076">
        <w:rPr>
          <w:rFonts w:eastAsia="TH SarabunPSK"/>
          <w:sz w:val="32"/>
          <w:szCs w:val="32"/>
        </w:rPr>
        <w:t xml:space="preserve"> </w:t>
      </w:r>
    </w:p>
    <w:tbl>
      <w:tblPr>
        <w:tblStyle w:val="TableGrid1"/>
        <w:tblpPr w:leftFromText="180" w:rightFromText="180" w:vertAnchor="text" w:horzAnchor="page" w:tblpX="2143" w:tblpY="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425"/>
        <w:gridCol w:w="709"/>
      </w:tblGrid>
      <w:tr w:rsidR="002B7076" w:rsidRPr="002B7076" w14:paraId="1C989EF8" w14:textId="77777777" w:rsidTr="00D07B46">
        <w:tc>
          <w:tcPr>
            <w:tcW w:w="6096" w:type="dxa"/>
          </w:tcPr>
          <w:p w14:paraId="459C0722" w14:textId="77777777" w:rsidR="00B0457E" w:rsidRPr="002B7076" w:rsidRDefault="00B0457E" w:rsidP="00D07B46">
            <w:pPr>
              <w:tabs>
                <w:tab w:val="left" w:pos="720"/>
                <w:tab w:val="left" w:pos="864"/>
              </w:tabs>
              <w:ind w:firstLine="456"/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จำนวนนักศึกษาทุกชั้นปีที่เข้าร่วมกิจกรรมพัฒนาทักษะด้านภาษา</w:t>
            </w:r>
          </w:p>
        </w:tc>
        <w:tc>
          <w:tcPr>
            <w:tcW w:w="425" w:type="dxa"/>
            <w:vMerge w:val="restart"/>
            <w:vAlign w:val="center"/>
          </w:tcPr>
          <w:p w14:paraId="0DCA769A" w14:textId="77777777" w:rsidR="00B0457E" w:rsidRPr="002B7076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709" w:type="dxa"/>
            <w:vMerge w:val="restart"/>
            <w:vAlign w:val="center"/>
          </w:tcPr>
          <w:p w14:paraId="2B349DDB" w14:textId="77777777" w:rsidR="00B0457E" w:rsidRPr="002B7076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2B7076" w:rsidRPr="002B7076" w14:paraId="51A40470" w14:textId="77777777" w:rsidTr="00D07B46">
        <w:tc>
          <w:tcPr>
            <w:tcW w:w="6096" w:type="dxa"/>
          </w:tcPr>
          <w:p w14:paraId="261763B7" w14:textId="77777777" w:rsidR="00B0457E" w:rsidRPr="002B7076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จำนวนนักศึกษาทั้งหมด</w:t>
            </w:r>
          </w:p>
        </w:tc>
        <w:tc>
          <w:tcPr>
            <w:tcW w:w="425" w:type="dxa"/>
            <w:vMerge/>
          </w:tcPr>
          <w:p w14:paraId="6A59323A" w14:textId="77777777" w:rsidR="00B0457E" w:rsidRPr="002B7076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AE8D799" w14:textId="77777777" w:rsidR="00B0457E" w:rsidRPr="002B7076" w:rsidRDefault="00B0457E" w:rsidP="00D07B46">
            <w:pPr>
              <w:tabs>
                <w:tab w:val="left" w:pos="76"/>
                <w:tab w:val="left" w:pos="169"/>
                <w:tab w:val="left" w:pos="720"/>
                <w:tab w:val="left" w:pos="864"/>
              </w:tabs>
              <w:contextualSpacing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1C4B2045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</w:p>
    <w:p w14:paraId="0921B9E8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32"/>
          <w:szCs w:val="32"/>
        </w:rPr>
      </w:pPr>
    </w:p>
    <w:p w14:paraId="6DE5ADA7" w14:textId="77777777" w:rsidR="00B0457E" w:rsidRPr="002B7076" w:rsidRDefault="00B0457E" w:rsidP="00B0457E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z w:val="40"/>
          <w:szCs w:val="40"/>
        </w:rPr>
      </w:pPr>
    </w:p>
    <w:p w14:paraId="5F2C4512" w14:textId="638C3F96" w:rsidR="00893C97" w:rsidRPr="002B7076" w:rsidRDefault="00893C97" w:rsidP="00ED06A6">
      <w:pPr>
        <w:jc w:val="left"/>
        <w:rPr>
          <w:sz w:val="28"/>
          <w:szCs w:val="28"/>
          <w:cs/>
        </w:rPr>
      </w:pPr>
      <w:r w:rsidRPr="002B7076">
        <w:rPr>
          <w:sz w:val="28"/>
          <w:szCs w:val="28"/>
          <w:cs/>
        </w:rPr>
        <w:br w:type="page"/>
      </w:r>
    </w:p>
    <w:p w14:paraId="57D7FD75" w14:textId="72A21DE0" w:rsidR="00893C97" w:rsidRPr="002B7076" w:rsidRDefault="00893C97" w:rsidP="00ED06A6">
      <w:pPr>
        <w:widowControl w:val="0"/>
        <w:ind w:hanging="709"/>
        <w:jc w:val="left"/>
        <w:rPr>
          <w:rFonts w:eastAsia="Sarabun"/>
          <w:sz w:val="36"/>
          <w:szCs w:val="36"/>
        </w:rPr>
      </w:pPr>
      <w:r w:rsidRPr="002B7076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2B7076">
        <w:rPr>
          <w:rFonts w:eastAsia="Sarabun" w:hint="cs"/>
          <w:sz w:val="36"/>
          <w:szCs w:val="36"/>
          <w:cs/>
        </w:rPr>
        <w:t>ที่</w:t>
      </w:r>
      <w:r w:rsidRPr="002B7076">
        <w:rPr>
          <w:rFonts w:eastAsia="Sarabun"/>
          <w:sz w:val="36"/>
          <w:szCs w:val="36"/>
          <w:cs/>
        </w:rPr>
        <w:tab/>
      </w:r>
      <w:r w:rsidRPr="002B7076">
        <w:rPr>
          <w:rFonts w:eastAsia="Sarabun"/>
          <w:sz w:val="36"/>
          <w:szCs w:val="36"/>
        </w:rPr>
        <w:t xml:space="preserve">2 </w:t>
      </w:r>
      <w:r w:rsidRPr="002B7076">
        <w:rPr>
          <w:rFonts w:eastAsia="Sarabun"/>
          <w:b w:val="0"/>
          <w:bCs w:val="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2B7076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  <w:cs/>
        </w:rPr>
      </w:pPr>
      <w:r w:rsidRPr="002B7076">
        <w:rPr>
          <w:rFonts w:eastAsia="Sarabun"/>
          <w:sz w:val="36"/>
          <w:szCs w:val="36"/>
          <w:cs/>
        </w:rPr>
        <w:t>ยุทธศาสตร์</w:t>
      </w:r>
      <w:r w:rsidRPr="002B7076">
        <w:rPr>
          <w:rFonts w:eastAsia="Sarabun" w:hint="cs"/>
          <w:sz w:val="36"/>
          <w:szCs w:val="36"/>
          <w:cs/>
        </w:rPr>
        <w:t>ที่</w:t>
      </w:r>
      <w:r w:rsidRPr="002B7076">
        <w:rPr>
          <w:rFonts w:eastAsia="Sarabun"/>
          <w:sz w:val="36"/>
          <w:szCs w:val="36"/>
          <w:cs/>
        </w:rPr>
        <w:tab/>
      </w:r>
      <w:r w:rsidRPr="002B7076">
        <w:rPr>
          <w:rFonts w:eastAsia="Sarabun"/>
          <w:sz w:val="36"/>
          <w:szCs w:val="36"/>
        </w:rPr>
        <w:t xml:space="preserve">2 </w:t>
      </w:r>
      <w:r w:rsidRPr="002B7076">
        <w:rPr>
          <w:rFonts w:eastAsia="Sarabun"/>
          <w:b w:val="0"/>
          <w:bCs w:val="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B7076" w:rsidRPr="002B7076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2B7076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bookmarkStart w:id="1" w:name="_Hlk29310201"/>
            <w:r w:rsidRPr="002B7076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2B7076" w:rsidRDefault="00893C97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2B7076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2B7076" w:rsidRDefault="00893C97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2B7076" w:rsidRDefault="00893C97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77777777" w:rsidR="00893C97" w:rsidRPr="002B7076" w:rsidRDefault="00893C97" w:rsidP="00ED06A6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B7076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2B7076">
              <w:rPr>
                <w:color w:val="auto"/>
                <w:sz w:val="32"/>
                <w:szCs w:val="32"/>
              </w:rPr>
              <w:t>………..</w:t>
            </w:r>
            <w:r w:rsidRPr="002B7076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2B7076">
              <w:rPr>
                <w:color w:val="auto"/>
                <w:sz w:val="32"/>
                <w:szCs w:val="32"/>
                <w:cs/>
              </w:rPr>
              <w:t>- 3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2B7076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2B7076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2B7076" w:rsidRPr="002B707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2B7076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2B7076" w:rsidRDefault="00301086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2.1.1.1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50EEDA33" w:rsidR="00301086" w:rsidRPr="002B7076" w:rsidRDefault="00E125E5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50</w:t>
            </w:r>
          </w:p>
          <w:p w14:paraId="7E55701A" w14:textId="53E29365" w:rsidR="00301086" w:rsidRPr="002B7076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2B7076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2B7076" w:rsidRDefault="00301086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7F85444" w:rsidR="00301086" w:rsidRPr="002B707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จำนวนเงินสนับสนุนการวิจัยในปีงบประมาณ พ.ศ.</w:t>
            </w:r>
            <w:r w:rsidR="00354091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2564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จำนวน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……………….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(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3D53A94" w:rsidR="00301086" w:rsidRPr="002B707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(ไตรมาสที่ 1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B49EE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AB49EE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,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ไตรมาสที่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= 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, ไตรมาสที่ 4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=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2B707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2B7076" w:rsidRPr="002B707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2B7076" w:rsidRPr="002B707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Theme="minorHAnsi"/>
                      <w:b w:val="0"/>
                      <w:bCs w:val="0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2B7076" w:rsidRDefault="00301086" w:rsidP="00ED06A6">
                  <w:pPr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2B707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  <w:tr w:rsidR="002B7076" w:rsidRPr="002B707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  <w:cs/>
                    </w:rPr>
                  </w:pPr>
                  <w:r w:rsidRPr="002B7076">
                    <w:rPr>
                      <w:rFonts w:eastAsia="TH SarabunPSK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2B7076" w:rsidRDefault="00301086" w:rsidP="00ED06A6">
                  <w:pPr>
                    <w:rPr>
                      <w:rFonts w:eastAsia="TH SarabunPSK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2B7076" w:rsidRDefault="00301086" w:rsidP="00ED06A6">
                  <w:pPr>
                    <w:jc w:val="right"/>
                    <w:rPr>
                      <w:rFonts w:eastAsia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2B707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2B707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2B707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Pr="002B707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2B707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bookmarkEnd w:id="1"/>
    </w:tbl>
    <w:p w14:paraId="041C96F6" w14:textId="77777777" w:rsidR="00893C97" w:rsidRPr="002B7076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Pr="002B7076" w:rsidRDefault="00893C97" w:rsidP="00ED06A6">
      <w:pPr>
        <w:jc w:val="left"/>
        <w:rPr>
          <w:sz w:val="28"/>
          <w:szCs w:val="28"/>
        </w:rPr>
      </w:pPr>
    </w:p>
    <w:p w14:paraId="48856AA4" w14:textId="77777777" w:rsidR="00F7681F" w:rsidRPr="002B7076" w:rsidRDefault="00F7681F" w:rsidP="00ED06A6">
      <w:pPr>
        <w:jc w:val="left"/>
        <w:rPr>
          <w:sz w:val="28"/>
          <w:szCs w:val="28"/>
        </w:rPr>
      </w:pPr>
    </w:p>
    <w:p w14:paraId="415903B9" w14:textId="77777777" w:rsidR="00F7681F" w:rsidRPr="002B7076" w:rsidRDefault="00F7681F" w:rsidP="00ED06A6">
      <w:pPr>
        <w:jc w:val="left"/>
        <w:rPr>
          <w:sz w:val="28"/>
          <w:szCs w:val="28"/>
        </w:rPr>
      </w:pPr>
    </w:p>
    <w:p w14:paraId="0EF0AA80" w14:textId="77777777" w:rsidR="00F7681F" w:rsidRPr="002B7076" w:rsidRDefault="00F7681F" w:rsidP="00ED06A6">
      <w:pPr>
        <w:jc w:val="left"/>
        <w:rPr>
          <w:sz w:val="28"/>
          <w:szCs w:val="28"/>
        </w:rPr>
      </w:pPr>
    </w:p>
    <w:p w14:paraId="3A1C8E88" w14:textId="77777777" w:rsidR="00053925" w:rsidRPr="002B7076" w:rsidRDefault="00053925" w:rsidP="00ED06A6">
      <w:pPr>
        <w:jc w:val="left"/>
        <w:rPr>
          <w:sz w:val="28"/>
          <w:szCs w:val="28"/>
        </w:rPr>
      </w:pPr>
    </w:p>
    <w:p w14:paraId="4FAA1CCE" w14:textId="54EC3DFF" w:rsidR="00053925" w:rsidRPr="002B7076" w:rsidRDefault="00053925" w:rsidP="00053925">
      <w:pPr>
        <w:tabs>
          <w:tab w:val="left" w:pos="284"/>
          <w:tab w:val="left" w:pos="720"/>
          <w:tab w:val="left" w:pos="864"/>
        </w:tabs>
        <w:contextualSpacing/>
        <w:jc w:val="left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2B7076">
        <w:rPr>
          <w:rFonts w:eastAsia="TH SarabunPSK"/>
          <w:sz w:val="32"/>
          <w:szCs w:val="32"/>
        </w:rPr>
        <w:t xml:space="preserve"> </w:t>
      </w:r>
      <w:r w:rsidRPr="002B7076">
        <w:rPr>
          <w:rFonts w:eastAsia="TH SarabunPSK"/>
          <w:sz w:val="36"/>
          <w:szCs w:val="36"/>
          <w:cs/>
        </w:rPr>
        <w:t>ยุทธศาสตร์ที่ 2 วิจัยและนวัตกรรมเพื่อตอบสนองต่อการแก้ไขปัญหาของท้องถิ่น</w:t>
      </w:r>
      <w:r w:rsidRPr="002B7076">
        <w:rPr>
          <w:rFonts w:eastAsia="TH SarabunPSK"/>
          <w:sz w:val="32"/>
          <w:szCs w:val="32"/>
          <w:cs/>
        </w:rPr>
        <w:t xml:space="preserve"> </w:t>
      </w:r>
    </w:p>
    <w:p w14:paraId="4C1FFADA" w14:textId="77777777" w:rsidR="00053925" w:rsidRPr="002B7076" w:rsidRDefault="00053925" w:rsidP="00053925">
      <w:pPr>
        <w:tabs>
          <w:tab w:val="left" w:pos="720"/>
          <w:tab w:val="left" w:pos="864"/>
        </w:tabs>
        <w:ind w:right="-204" w:firstLine="720"/>
        <w:jc w:val="thaiDistribute"/>
        <w:rPr>
          <w:rFonts w:eastAsia="TH SarabunPSK"/>
          <w:spacing w:val="-4"/>
          <w:sz w:val="32"/>
          <w:szCs w:val="32"/>
        </w:rPr>
      </w:pPr>
      <w:r w:rsidRPr="002B7076">
        <w:rPr>
          <w:rFonts w:eastAsia="TH SarabunPSK"/>
          <w:spacing w:val="-4"/>
          <w:sz w:val="32"/>
          <w:szCs w:val="32"/>
          <w:cs/>
        </w:rPr>
        <w:t xml:space="preserve">โครงการที่ </w:t>
      </w:r>
      <w:r w:rsidRPr="002B7076">
        <w:rPr>
          <w:rFonts w:eastAsia="TH SarabunPSK"/>
          <w:spacing w:val="-4"/>
          <w:sz w:val="32"/>
          <w:szCs w:val="32"/>
        </w:rPr>
        <w:t>2</w:t>
      </w:r>
      <w:r w:rsidRPr="002B7076">
        <w:rPr>
          <w:rFonts w:eastAsia="TH SarabunPSK"/>
          <w:spacing w:val="-4"/>
          <w:sz w:val="32"/>
          <w:szCs w:val="32"/>
          <w:cs/>
        </w:rPr>
        <w:t>.</w:t>
      </w:r>
      <w:r w:rsidRPr="002B7076">
        <w:rPr>
          <w:rFonts w:eastAsia="TH SarabunPSK"/>
          <w:spacing w:val="-4"/>
          <w:sz w:val="32"/>
          <w:szCs w:val="32"/>
        </w:rPr>
        <w:t>2</w:t>
      </w:r>
      <w:r w:rsidRPr="002B7076">
        <w:rPr>
          <w:rFonts w:eastAsia="TH SarabunPSK"/>
          <w:spacing w:val="-4"/>
          <w:sz w:val="32"/>
          <w:szCs w:val="32"/>
          <w:cs/>
        </w:rPr>
        <w:t>.</w:t>
      </w:r>
      <w:r w:rsidRPr="002B7076">
        <w:rPr>
          <w:rFonts w:eastAsia="TH SarabunPSK"/>
          <w:spacing w:val="-4"/>
          <w:sz w:val="32"/>
          <w:szCs w:val="32"/>
        </w:rPr>
        <w:t>1</w:t>
      </w:r>
      <w:r w:rsidRPr="002B7076">
        <w:rPr>
          <w:rFonts w:eastAsia="TH SarabunPSK"/>
          <w:spacing w:val="-4"/>
          <w:sz w:val="32"/>
          <w:szCs w:val="32"/>
          <w:cs/>
        </w:rPr>
        <w:t>. โครงการส่งเสริม</w:t>
      </w:r>
      <w:r w:rsidRPr="002B7076">
        <w:rPr>
          <w:rFonts w:eastAsia="TH SarabunPSK" w:hint="cs"/>
          <w:spacing w:val="-4"/>
          <w:sz w:val="32"/>
          <w:szCs w:val="32"/>
          <w:cs/>
        </w:rPr>
        <w:t>การผลิต</w:t>
      </w:r>
      <w:r w:rsidRPr="002B7076">
        <w:rPr>
          <w:rFonts w:eastAsia="TH SarabunPSK"/>
          <w:spacing w:val="-4"/>
          <w:sz w:val="32"/>
          <w:szCs w:val="32"/>
          <w:cs/>
        </w:rPr>
        <w:t xml:space="preserve">งานวิจัยและงานสร้างสรรค์เพื่อเสริมสร้างความเข้มแข็งเพื่อการพัฒนาท้องถิ่น  </w:t>
      </w:r>
    </w:p>
    <w:p w14:paraId="01E76C3E" w14:textId="77777777" w:rsidR="00053925" w:rsidRPr="002B7076" w:rsidRDefault="00053925" w:rsidP="00053925">
      <w:pPr>
        <w:tabs>
          <w:tab w:val="left" w:pos="720"/>
          <w:tab w:val="left" w:pos="864"/>
        </w:tabs>
        <w:ind w:firstLine="720"/>
        <w:contextualSpacing/>
        <w:jc w:val="thaiDistribute"/>
        <w:rPr>
          <w:rFonts w:eastAsia="TH SarabunPSK"/>
          <w:spacing w:val="-6"/>
          <w:sz w:val="32"/>
          <w:szCs w:val="32"/>
        </w:rPr>
      </w:pPr>
      <w:r w:rsidRPr="002B7076">
        <w:rPr>
          <w:rFonts w:eastAsia="TH SarabunPSK"/>
          <w:spacing w:val="-6"/>
          <w:sz w:val="32"/>
          <w:szCs w:val="32"/>
          <w:cs/>
        </w:rPr>
        <w:t xml:space="preserve">ตัวชี้วัดโครงการ </w:t>
      </w:r>
      <w:r w:rsidRPr="002B7076">
        <w:rPr>
          <w:rFonts w:eastAsia="TH SarabunPSK"/>
          <w:spacing w:val="-6"/>
          <w:sz w:val="32"/>
          <w:szCs w:val="32"/>
        </w:rPr>
        <w:t>2</w:t>
      </w:r>
      <w:r w:rsidRPr="002B7076">
        <w:rPr>
          <w:rFonts w:eastAsia="TH SarabunPSK"/>
          <w:spacing w:val="-6"/>
          <w:sz w:val="32"/>
          <w:szCs w:val="32"/>
          <w:cs/>
        </w:rPr>
        <w:t>.</w:t>
      </w:r>
      <w:r w:rsidRPr="002B7076">
        <w:rPr>
          <w:rFonts w:eastAsia="TH SarabunPSK"/>
          <w:spacing w:val="-6"/>
          <w:sz w:val="32"/>
          <w:szCs w:val="32"/>
        </w:rPr>
        <w:t>2</w:t>
      </w:r>
      <w:r w:rsidRPr="002B7076">
        <w:rPr>
          <w:rFonts w:eastAsia="TH SarabunPSK"/>
          <w:spacing w:val="-6"/>
          <w:sz w:val="32"/>
          <w:szCs w:val="32"/>
          <w:cs/>
        </w:rPr>
        <w:t>.</w:t>
      </w:r>
      <w:r w:rsidRPr="002B7076">
        <w:rPr>
          <w:rFonts w:eastAsia="TH SarabunPSK"/>
          <w:spacing w:val="-6"/>
          <w:sz w:val="32"/>
          <w:szCs w:val="32"/>
        </w:rPr>
        <w:t>1</w:t>
      </w:r>
      <w:r w:rsidRPr="002B7076">
        <w:rPr>
          <w:rFonts w:eastAsia="TH SarabunPSK"/>
          <w:spacing w:val="-6"/>
          <w:sz w:val="32"/>
          <w:szCs w:val="32"/>
          <w:cs/>
        </w:rPr>
        <w:t>.</w:t>
      </w:r>
      <w:r w:rsidRPr="002B7076">
        <w:rPr>
          <w:rFonts w:eastAsia="TH SarabunPSK"/>
          <w:spacing w:val="-6"/>
          <w:sz w:val="32"/>
          <w:szCs w:val="32"/>
        </w:rPr>
        <w:t xml:space="preserve">1 </w:t>
      </w:r>
      <w:r w:rsidRPr="002B7076">
        <w:rPr>
          <w:rFonts w:eastAsia="TH SarabunPSK"/>
          <w:spacing w:val="-6"/>
          <w:sz w:val="32"/>
          <w:szCs w:val="32"/>
          <w:cs/>
        </w:rPr>
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</w:r>
    </w:p>
    <w:p w14:paraId="24479701" w14:textId="77777777" w:rsidR="00053925" w:rsidRPr="002B7076" w:rsidRDefault="00053925" w:rsidP="00053925">
      <w:pPr>
        <w:tabs>
          <w:tab w:val="left" w:pos="720"/>
          <w:tab w:val="left" w:pos="864"/>
        </w:tabs>
        <w:ind w:firstLine="720"/>
        <w:jc w:val="thaiDistribute"/>
        <w:rPr>
          <w:rFonts w:eastAsia="TH SarabunPSK"/>
          <w:sz w:val="32"/>
          <w:szCs w:val="32"/>
        </w:rPr>
      </w:pPr>
      <w:r w:rsidRPr="002B7076">
        <w:rPr>
          <w:rFonts w:eastAsia="TH SarabunPSK"/>
          <w:sz w:val="32"/>
          <w:szCs w:val="32"/>
          <w:cs/>
        </w:rPr>
        <w:t>เกณฑ์การคำนวณ</w:t>
      </w:r>
    </w:p>
    <w:tbl>
      <w:tblPr>
        <w:tblStyle w:val="TableGrid2"/>
        <w:tblW w:w="7650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06"/>
        <w:gridCol w:w="684"/>
      </w:tblGrid>
      <w:tr w:rsidR="002B7076" w:rsidRPr="002B7076" w14:paraId="3A437216" w14:textId="77777777" w:rsidTr="00D07B46">
        <w:tc>
          <w:tcPr>
            <w:tcW w:w="6660" w:type="dxa"/>
            <w:vAlign w:val="center"/>
          </w:tcPr>
          <w:p w14:paraId="6978B729" w14:textId="77777777" w:rsidR="00053925" w:rsidRPr="002B7076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จำนวนอาจารย์ที่ผลิตผลงานวิจัยหรือนวัตกรรมที่สร้างองค์ความรู้ใหม่           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06" w:type="dxa"/>
            <w:vMerge w:val="restart"/>
            <w:vAlign w:val="center"/>
          </w:tcPr>
          <w:p w14:paraId="571789C4" w14:textId="77777777" w:rsidR="00053925" w:rsidRPr="002B7076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684" w:type="dxa"/>
            <w:vMerge w:val="restart"/>
            <w:vAlign w:val="center"/>
          </w:tcPr>
          <w:p w14:paraId="3D0D174B" w14:textId="77777777" w:rsidR="00053925" w:rsidRPr="002B7076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053925" w:rsidRPr="002B7076" w14:paraId="320B4CA9" w14:textId="77777777" w:rsidTr="00D07B46">
        <w:tc>
          <w:tcPr>
            <w:tcW w:w="6660" w:type="dxa"/>
            <w:vAlign w:val="center"/>
          </w:tcPr>
          <w:p w14:paraId="487C87AA" w14:textId="77777777" w:rsidR="00053925" w:rsidRPr="002B7076" w:rsidRDefault="00053925" w:rsidP="00053925">
            <w:pPr>
              <w:tabs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จำนวนอาจารย์ทั้งหมด</w:t>
            </w:r>
          </w:p>
        </w:tc>
        <w:tc>
          <w:tcPr>
            <w:tcW w:w="306" w:type="dxa"/>
            <w:vMerge/>
            <w:vAlign w:val="center"/>
          </w:tcPr>
          <w:p w14:paraId="6C6D5E25" w14:textId="77777777" w:rsidR="00053925" w:rsidRPr="002B7076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684" w:type="dxa"/>
            <w:vMerge/>
            <w:vAlign w:val="center"/>
          </w:tcPr>
          <w:p w14:paraId="3AC1A608" w14:textId="77777777" w:rsidR="00053925" w:rsidRPr="002B7076" w:rsidRDefault="00053925" w:rsidP="00053925">
            <w:pPr>
              <w:tabs>
                <w:tab w:val="left" w:pos="310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6EDB3110" w14:textId="77777777" w:rsidR="00053925" w:rsidRPr="002B7076" w:rsidRDefault="00053925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1C99F41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6EEF67A3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167CF0C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67F02DC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419D835F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2C597FF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0164EC3B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17C737B4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50B0A492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23A65284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EB8491A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3ED9384C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2E518AE3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0949E0B0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23D7895" w14:textId="77777777" w:rsidR="00F7681F" w:rsidRPr="002B7076" w:rsidRDefault="00F7681F" w:rsidP="00053925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spacing w:val="-4"/>
          <w:sz w:val="32"/>
          <w:szCs w:val="32"/>
        </w:rPr>
      </w:pPr>
    </w:p>
    <w:p w14:paraId="78F53DBE" w14:textId="50525319" w:rsidR="009151A4" w:rsidRPr="002B7076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sz w:val="36"/>
          <w:szCs w:val="36"/>
        </w:rPr>
      </w:pPr>
      <w:r w:rsidRPr="002B7076">
        <w:rPr>
          <w:rFonts w:eastAsia="Sarabun"/>
          <w:sz w:val="36"/>
          <w:szCs w:val="36"/>
          <w:cs/>
        </w:rPr>
        <w:lastRenderedPageBreak/>
        <w:t>เป้าประสงค์</w:t>
      </w:r>
      <w:r w:rsidRPr="002B7076">
        <w:rPr>
          <w:rFonts w:eastAsia="Sarabun" w:hint="cs"/>
          <w:sz w:val="36"/>
          <w:szCs w:val="36"/>
          <w:cs/>
        </w:rPr>
        <w:t>ที่</w:t>
      </w:r>
      <w:r w:rsidRPr="002B7076">
        <w:rPr>
          <w:rFonts w:eastAsia="Sarabun"/>
          <w:sz w:val="36"/>
          <w:szCs w:val="36"/>
          <w:cs/>
        </w:rPr>
        <w:tab/>
      </w:r>
      <w:r w:rsidRPr="002B7076">
        <w:rPr>
          <w:rFonts w:eastAsia="Sarabun" w:hint="cs"/>
          <w:sz w:val="36"/>
          <w:szCs w:val="36"/>
          <w:cs/>
        </w:rPr>
        <w:t>5</w:t>
      </w:r>
      <w:r w:rsidRPr="002B7076">
        <w:rPr>
          <w:rFonts w:eastAsia="Sarabun"/>
          <w:sz w:val="36"/>
          <w:szCs w:val="36"/>
        </w:rPr>
        <w:t xml:space="preserve"> </w:t>
      </w:r>
      <w:r w:rsidRPr="002B7076">
        <w:rPr>
          <w:rFonts w:eastAsia="Sarabun"/>
          <w:b w:val="0"/>
          <w:bCs w:val="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2B7076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2B7076">
        <w:rPr>
          <w:rFonts w:eastAsia="Sarabun"/>
          <w:b w:val="0"/>
          <w:bCs w:val="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B7076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sz w:val="36"/>
          <w:szCs w:val="36"/>
        </w:rPr>
      </w:pPr>
      <w:r w:rsidRPr="002B7076">
        <w:rPr>
          <w:rFonts w:eastAsia="Sarabun"/>
          <w:sz w:val="36"/>
          <w:szCs w:val="36"/>
          <w:cs/>
        </w:rPr>
        <w:t>ยุทธศาสตร์ที่</w:t>
      </w:r>
      <w:r w:rsidRPr="002B7076">
        <w:rPr>
          <w:rFonts w:eastAsia="Sarabun"/>
          <w:sz w:val="36"/>
          <w:szCs w:val="36"/>
          <w:cs/>
        </w:rPr>
        <w:tab/>
      </w:r>
      <w:r w:rsidRPr="002B7076">
        <w:rPr>
          <w:rFonts w:eastAsia="Sarabun"/>
          <w:sz w:val="36"/>
          <w:szCs w:val="36"/>
        </w:rPr>
        <w:t xml:space="preserve">5 </w:t>
      </w:r>
      <w:r w:rsidRPr="002B7076">
        <w:rPr>
          <w:rFonts w:eastAsia="Sarabun"/>
          <w:b w:val="0"/>
          <w:bCs w:val="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2B7076">
        <w:rPr>
          <w:rFonts w:eastAsia="Sarabun"/>
          <w:b w:val="0"/>
          <w:bCs w:val="0"/>
          <w:sz w:val="36"/>
          <w:szCs w:val="36"/>
          <w:cs/>
        </w:rPr>
        <w:t>ธรรมาภิ</w:t>
      </w:r>
      <w:proofErr w:type="spellEnd"/>
      <w:r w:rsidRPr="002B7076">
        <w:rPr>
          <w:rFonts w:eastAsia="Sarabun"/>
          <w:b w:val="0"/>
          <w:bCs w:val="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B7076" w:rsidRPr="002B7076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2B7076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2B7076">
              <w:rPr>
                <w:rFonts w:eastAsia="TH SarabunPSK"/>
                <w:color w:val="auto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2B7076" w:rsidRDefault="009151A4" w:rsidP="00ED06A6">
            <w:pPr>
              <w:rPr>
                <w:rFonts w:eastAsia="TH SarabunPSK"/>
                <w:b w:val="0"/>
                <w:color w:val="auto"/>
                <w:sz w:val="32"/>
                <w:szCs w:val="32"/>
              </w:rPr>
            </w:pPr>
            <w:r w:rsidRPr="002B7076">
              <w:rPr>
                <w:rFonts w:eastAsia="TH SarabunPSK"/>
                <w:color w:val="auto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2B7076" w:rsidRDefault="009151A4" w:rsidP="00ED06A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2B7076" w:rsidRDefault="009151A4" w:rsidP="00ED06A6">
            <w:pPr>
              <w:rPr>
                <w:rFonts w:eastAsia="TH SarabunPSK"/>
                <w:b w:val="0"/>
                <w:bCs w:val="0"/>
                <w:color w:val="auto"/>
                <w:spacing w:val="-8"/>
                <w:sz w:val="32"/>
                <w:szCs w:val="32"/>
                <w:cs/>
              </w:rPr>
            </w:pPr>
            <w:r w:rsidRPr="002B7076"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7777777" w:rsidR="009151A4" w:rsidRPr="002B7076" w:rsidRDefault="009151A4" w:rsidP="00ED06A6">
            <w:pPr>
              <w:ind w:right="-42"/>
              <w:rPr>
                <w:b w:val="0"/>
                <w:bCs w:val="0"/>
                <w:color w:val="auto"/>
                <w:sz w:val="32"/>
                <w:szCs w:val="32"/>
                <w:cs/>
              </w:rPr>
            </w:pPr>
            <w:r w:rsidRPr="002B7076">
              <w:rPr>
                <w:color w:val="auto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2B7076">
              <w:rPr>
                <w:color w:val="auto"/>
                <w:sz w:val="32"/>
                <w:szCs w:val="32"/>
              </w:rPr>
              <w:t>………..</w:t>
            </w:r>
            <w:r w:rsidRPr="002B7076">
              <w:rPr>
                <w:color w:val="auto"/>
                <w:sz w:val="32"/>
                <w:szCs w:val="32"/>
                <w:cs/>
              </w:rPr>
              <w:t xml:space="preserve"> (วันที่ 1 ต.ค. 6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2</w:t>
            </w:r>
            <w:r w:rsidRPr="002B7076">
              <w:rPr>
                <w:color w:val="auto"/>
                <w:sz w:val="32"/>
                <w:szCs w:val="32"/>
                <w:cs/>
              </w:rPr>
              <w:t>- 3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1</w:t>
            </w:r>
            <w:r w:rsidRPr="002B7076">
              <w:rPr>
                <w:color w:val="auto"/>
                <w:sz w:val="32"/>
                <w:szCs w:val="32"/>
                <w:cs/>
              </w:rPr>
              <w:t xml:space="preserve"> </w:t>
            </w:r>
            <w:r w:rsidRPr="002B7076">
              <w:rPr>
                <w:rFonts w:hint="cs"/>
                <w:color w:val="auto"/>
                <w:sz w:val="32"/>
                <w:szCs w:val="32"/>
                <w:cs/>
              </w:rPr>
              <w:t>ธ.ค. 62</w:t>
            </w:r>
            <w:r w:rsidRPr="002B7076">
              <w:rPr>
                <w:color w:val="auto"/>
                <w:sz w:val="32"/>
                <w:szCs w:val="32"/>
                <w:cs/>
              </w:rPr>
              <w:t>)</w:t>
            </w:r>
          </w:p>
        </w:tc>
      </w:tr>
      <w:tr w:rsidR="002B7076" w:rsidRPr="002B7076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2B7076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2B7076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5.1.1.1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2B7076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2B7076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46AD66FE" w14:textId="4A514014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3234FE39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045CDE4C" w14:textId="1D33318D" w:rsidR="009151A4" w:rsidRPr="002B7076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มีการจัดทำแผนบริหารและพัฒนาบุคลากร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9C8BAFC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A4A4A" w14:textId="0897E637" w:rsidR="009151A4" w:rsidRPr="002B7076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CFBCF8D" w14:textId="10397DB3" w:rsidR="001070BB" w:rsidRPr="002B7076" w:rsidRDefault="009151A4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FA11719" w14:textId="7084E91B" w:rsidR="009151A4" w:rsidRPr="002B7076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1FFCD1C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D6C7966" w14:textId="0BE8795F" w:rsidR="009151A4" w:rsidRPr="002B7076" w:rsidRDefault="001070BB" w:rsidP="001070BB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มีการประเมินผลความสำเร็จของแผนบริหารและพัฒนาบุคลากร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57A09D0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5D7162D" w14:textId="1C6C904C" w:rsidR="009151A4" w:rsidRPr="002B7076" w:rsidRDefault="001070BB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นำผลการประเมินมาปรับปรุงการดำเนินการตามแผนบริหารและพัฒนาบุคลากร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8B3857F" w14:textId="177A9D3C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7076" w:rsidRPr="002B7076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2B7076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5.2.3.1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2B7076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2B7076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2B7076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151A4"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15A2F123" w:rsidR="009151A4" w:rsidRPr="002B7076" w:rsidRDefault="00E912C8" w:rsidP="00E912C8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ทุกหน่วยงานมีการจัดทำแผนการจัดการความรู้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BB645AA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50F7B3EE" w:rsidR="009151A4" w:rsidRPr="002B7076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2 ทุกหน่วยงานมีระดับความสำเร็จของการดำเนินการโครงการตามแผน ร้อยละ 50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49C6876F" w:rsidR="009151A4" w:rsidRPr="002B7076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ทุกหน่วยงานมีระดับความสำเร็จของการดำเนินการโครงการตามแผน ร้อยละ 51–100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3760FB3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4F443595" w:rsidR="009151A4" w:rsidRPr="002B7076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ทุกหน่วยงานมีการประเมินผลความสำเร็จของแผนพัฒนาการจัดการความรู้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089877FA" w:rsidR="009151A4" w:rsidRPr="002B7076" w:rsidRDefault="00E912C8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ทุกหน่วยงานมีการเผยแพร่องค์ความรู้สู่สาธารณะและการนำองค์ความรู้ไปใช้ประโยชน์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29AF473" w14:textId="426F41E2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7076" w:rsidRPr="002B7076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2B7076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5.3.1.1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2B7076" w:rsidRDefault="009151A4" w:rsidP="00ED06A6">
            <w:pPr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2B7076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2B7076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7540A684" w14:textId="69411DFA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5B682387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382B7662" w14:textId="36BA2FDE" w:rsidR="009151A4" w:rsidRPr="002B7076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1 มีระบบและกลไกการประกันคุณภาพการศึกษาภายในที่เหมาะสมและสอดคล้องกับ</w:t>
            </w:r>
            <w:proofErr w:type="spellStart"/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กิจและพัฒนาการของมหาวิทยาลัย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66968B6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4E30986" w14:textId="1BA207FD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2 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4F139D0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543BC20" w14:textId="20F066CC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3 มีคณะกรรมการกำกับ ติดตามการดำเนินงานให้เป็นไปตามระบบที่กำหนดในข้อ 2 และรายงาน  ผลการติดตามให้คณะกรรมการบริหารมหาวิทยาลัยเพื่อพิจารณา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294F01D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C763B" w14:textId="7D28DDEE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 4 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5CE08C46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D724747" w14:textId="08B04E1C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นำผลการประเมินและข้อเสนอแนะของคณะกรรมการประเมินคุณภาพการศึกษาภายในมาวางแผนพัฒนาคุณภาพ 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(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Improvement Plan) 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C411F99" w14:textId="14252D36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7076" w:rsidRPr="002B7076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2B707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39D3E31D" w:rsidR="009151A4" w:rsidRPr="002B7076" w:rsidRDefault="00431900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9.82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E24650A" w:rsidR="00E77076" w:rsidRPr="002B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="008450EC"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350,000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 บาท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ตั้งเบิกจำนวน </w:t>
            </w:r>
            <w:r w:rsidR="00431900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34,355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431900"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9.82</w:t>
            </w:r>
            <w:r w:rsidRPr="002B707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2B7076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8450EC" w:rsidRPr="002B7076">
              <w:rPr>
                <w:rFonts w:eastAsia="TH SarabunPSK" w:hint="cs"/>
                <w:color w:val="auto"/>
                <w:sz w:val="28"/>
                <w:szCs w:val="28"/>
                <w:cs/>
              </w:rPr>
              <w:t>21 มกราคม 2564</w:t>
            </w:r>
          </w:p>
          <w:p w14:paraId="43A32BA8" w14:textId="77777777" w:rsidR="00E77076" w:rsidRPr="002B7076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2B7076" w:rsidRPr="002B7076" w14:paraId="6663F4A0" w14:textId="77777777" w:rsidTr="00354091">
              <w:tc>
                <w:tcPr>
                  <w:tcW w:w="2268" w:type="dxa"/>
                  <w:vAlign w:val="center"/>
                </w:tcPr>
                <w:p w14:paraId="65CEA2CC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2B7076" w:rsidRPr="002B7076" w14:paraId="0722FB13" w14:textId="77777777" w:rsidTr="00354091">
              <w:tc>
                <w:tcPr>
                  <w:tcW w:w="2268" w:type="dxa"/>
                  <w:vAlign w:val="center"/>
                </w:tcPr>
                <w:p w14:paraId="23AC914B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6B8E7DB8" w:rsidR="00E77076" w:rsidRPr="002B7076" w:rsidRDefault="00431900" w:rsidP="009E5115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112,000</w:t>
                  </w:r>
                </w:p>
              </w:tc>
              <w:tc>
                <w:tcPr>
                  <w:tcW w:w="1559" w:type="dxa"/>
                </w:tcPr>
                <w:p w14:paraId="1A10E7DB" w14:textId="355AA772" w:rsidR="00E77076" w:rsidRPr="002B7076" w:rsidRDefault="0043190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34</w:t>
                  </w: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2B7076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355</w:t>
                  </w:r>
                </w:p>
              </w:tc>
              <w:tc>
                <w:tcPr>
                  <w:tcW w:w="873" w:type="dxa"/>
                </w:tcPr>
                <w:p w14:paraId="159B6FF6" w14:textId="71D6A2F1" w:rsidR="00E77076" w:rsidRPr="002B7076" w:rsidRDefault="0043190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9.82</w:t>
                  </w:r>
                </w:p>
              </w:tc>
            </w:tr>
            <w:tr w:rsidR="002B7076" w:rsidRPr="002B7076" w14:paraId="78A648B5" w14:textId="77777777" w:rsidTr="00354091">
              <w:tc>
                <w:tcPr>
                  <w:tcW w:w="2268" w:type="dxa"/>
                  <w:vAlign w:val="center"/>
                </w:tcPr>
                <w:p w14:paraId="6406BF0C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68CB9C5B" w:rsidR="00E77076" w:rsidRPr="002B7076" w:rsidRDefault="0043190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70,000</w:t>
                  </w:r>
                </w:p>
              </w:tc>
              <w:tc>
                <w:tcPr>
                  <w:tcW w:w="1559" w:type="dxa"/>
                </w:tcPr>
                <w:p w14:paraId="254D8DAE" w14:textId="48862499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2B410695" w14:textId="267A9A82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B7076" w:rsidRPr="002B7076" w14:paraId="0A1C5ED9" w14:textId="77777777" w:rsidTr="00354091">
              <w:tc>
                <w:tcPr>
                  <w:tcW w:w="2268" w:type="dxa"/>
                  <w:vAlign w:val="center"/>
                </w:tcPr>
                <w:p w14:paraId="1E404C01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3E9731C3" w:rsidR="00E77076" w:rsidRPr="002B7076" w:rsidRDefault="0043190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84,000</w:t>
                  </w:r>
                </w:p>
              </w:tc>
              <w:tc>
                <w:tcPr>
                  <w:tcW w:w="1559" w:type="dxa"/>
                </w:tcPr>
                <w:p w14:paraId="47152334" w14:textId="1A34C9AA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10F4603B" w14:textId="1DE2A085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2B7076" w:rsidRPr="002B7076" w14:paraId="633BF6C6" w14:textId="77777777" w:rsidTr="00354091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663A461E" w:rsidR="00E77076" w:rsidRPr="002B7076" w:rsidRDefault="0043190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84,000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2B7076" w:rsidRPr="002B7076" w14:paraId="5DD3556A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B5B526" w:rsidR="00E77076" w:rsidRPr="002B7076" w:rsidRDefault="009E511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rFonts w:eastAsia="TH SarabunPSK"/>
                      <w:sz w:val="28"/>
                      <w:szCs w:val="28"/>
                      <w:bdr w:val="nil"/>
                    </w:rPr>
                    <w:t>350,000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2B7076" w:rsidRPr="002B7076" w14:paraId="6C4A4E4F" w14:textId="77777777" w:rsidTr="00354091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2B7076" w:rsidRPr="002B7076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2B707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5.4.3.1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2B7076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  <w:p w14:paraId="19DE2D14" w14:textId="77777777" w:rsidR="009151A4" w:rsidRPr="002B7076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2B7076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25FD6BE" w14:textId="204EF932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2B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2B7076">
              <w:rPr>
                <w:rFonts w:eastAsiaTheme="minorHAnsi" w:hint="cs"/>
                <w:color w:val="auto"/>
                <w:sz w:val="28"/>
                <w:szCs w:val="28"/>
                <w:cs/>
              </w:rPr>
              <w:t>..............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2B707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Pr="002B707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>..............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ของแผนการดำเนินงาน</w:t>
            </w:r>
            <w:r w:rsidRPr="002B7076">
              <w:rPr>
                <w:rFonts w:eastAsiaTheme="minorHAnsi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2B7076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Pr="002B7076">
              <w:rPr>
                <w:rFonts w:eastAsia="TH SarabunPSK" w:hint="cs"/>
                <w:color w:val="auto"/>
                <w:sz w:val="28"/>
                <w:szCs w:val="28"/>
                <w:cs/>
              </w:rPr>
              <w:t>....................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2B7076" w:rsidRPr="002B7076" w14:paraId="7F9C43B9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2B7076" w:rsidRPr="002B7076" w14:paraId="0AFC5FCC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B7076" w:rsidRPr="002B7076" w14:paraId="434DAC77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B7076" w:rsidRPr="002B7076" w14:paraId="0CBB711A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B7076" w:rsidRPr="002B7076" w14:paraId="3A391E51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B7076" w:rsidRPr="002B7076" w14:paraId="2F4AF4A6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2B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2B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2B7076" w:rsidRPr="002B7076" w14:paraId="53A567E8" w14:textId="77777777" w:rsidTr="0035409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0C265" w14:textId="77777777" w:rsidR="002B7076" w:rsidRPr="002B7076" w:rsidRDefault="002B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CE9866" w14:textId="77777777" w:rsidR="002B7076" w:rsidRPr="002B7076" w:rsidRDefault="002B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B956A0" w14:textId="77777777" w:rsidR="002B7076" w:rsidRPr="002B7076" w:rsidRDefault="002B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3CFC3D" w14:textId="77777777" w:rsidR="002B7076" w:rsidRPr="002B7076" w:rsidRDefault="002B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2B7076" w:rsidRDefault="009151A4" w:rsidP="00ED06A6">
            <w:pPr>
              <w:jc w:val="left"/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  <w:tr w:rsidR="002B7076" w:rsidRPr="002B7076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2B707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5.5.1.1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2B7076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476422BE" w:rsidR="009151A4" w:rsidRPr="002B7076" w:rsidRDefault="00E70343" w:rsidP="00E70343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มีการจัดทำแผนระดับความสำเร็จของบริหารจัดการมหาวิทยาลัยสีเขียว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C7D5793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4DC85A5F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ระดับ 2  ร้อยละความสำเร็จของการดำเนินการโครงการตามแผน ร้อยละ 50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5254430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496EF546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3 ร้อยละความสำเร็จของการดำเนินการโครงการตามแผน ร้อยละ 51-100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4280CF19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45BAB928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4 มีการประเมินผลความสำเร็จของแผนระดับความสำเร็จของบริหารจัดการมหาวิทยาลัยสีเขียว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6839C81" w14:textId="77777777" w:rsidR="009151A4" w:rsidRPr="002B7076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5C597C85" w:rsidR="009151A4" w:rsidRPr="002B7076" w:rsidRDefault="00E70343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5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3.51 </w:t>
            </w:r>
            <w:r w:rsidR="009151A4"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D50915" w14:textId="0670711D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B7076" w:rsidRPr="002B7076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2B707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2B7076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2B707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  <w:t xml:space="preserve">5.6.1.1 </w:t>
            </w:r>
            <w:r w:rsidRPr="002B707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2B7076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2B7076" w:rsidRDefault="00ED06A6" w:rsidP="00ED06A6">
            <w:pPr>
              <w:jc w:val="left"/>
              <w:rPr>
                <w:rFonts w:eastAsia="Sarabun"/>
                <w:b w:val="0"/>
                <w:bCs w:val="0"/>
                <w:color w:val="auto"/>
                <w:spacing w:val="-6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ขั้นพื้นฐานภายในมหาวิทยาลัยโดยรวมอยู่ที่........ ได้แก่</w:t>
            </w:r>
          </w:p>
          <w:p w14:paraId="0D9D6409" w14:textId="5AC2F948" w:rsidR="00E7707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2B707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2B7076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2B7076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3. ด้านที่................อยู่ที่...............</w:t>
            </w:r>
          </w:p>
          <w:p w14:paraId="14EC3822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C02E1E8" w14:textId="1CE9F0F3" w:rsidR="00E77076" w:rsidRPr="002B7076" w:rsidRDefault="00ED06A6" w:rsidP="00A225B7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</w:tc>
      </w:tr>
      <w:tr w:rsidR="002B7076" w:rsidRPr="002B7076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2B7076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2B7076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5.6.2.1 </w:t>
            </w: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2B7076" w:rsidRDefault="009151A4" w:rsidP="00ED06A6">
            <w:pPr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มากกว่า</w:t>
            </w: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2B707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2B707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 Semi residential University</w:t>
            </w: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2B7076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2B707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2B7076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</w:p>
        </w:tc>
      </w:tr>
    </w:tbl>
    <w:p w14:paraId="0299FA3C" w14:textId="117452F4" w:rsidR="009151A4" w:rsidRPr="002B7076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2AFAD6F2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7414D049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5D878092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325C4B37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19BE3F38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328C10B3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42697633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62E84DD4" w14:textId="77777777" w:rsidR="00F7681F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0B900E85" w14:textId="77777777" w:rsidR="002B7076" w:rsidRPr="002B7076" w:rsidRDefault="002B7076" w:rsidP="00ED06A6">
      <w:pPr>
        <w:jc w:val="left"/>
        <w:rPr>
          <w:rFonts w:hint="cs"/>
          <w:b w:val="0"/>
          <w:bCs w:val="0"/>
          <w:sz w:val="28"/>
          <w:szCs w:val="28"/>
        </w:rPr>
      </w:pPr>
    </w:p>
    <w:p w14:paraId="04FEACEA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393C39E4" w14:textId="77777777" w:rsidR="00F7681F" w:rsidRPr="002B7076" w:rsidRDefault="00F7681F" w:rsidP="00ED06A6">
      <w:pPr>
        <w:jc w:val="left"/>
        <w:rPr>
          <w:b w:val="0"/>
          <w:bCs w:val="0"/>
          <w:sz w:val="28"/>
          <w:szCs w:val="28"/>
        </w:rPr>
      </w:pPr>
    </w:p>
    <w:p w14:paraId="369F05E0" w14:textId="7EC8E376" w:rsidR="00E125E5" w:rsidRPr="002B7076" w:rsidRDefault="00D07B46" w:rsidP="00ED06A6">
      <w:pPr>
        <w:jc w:val="left"/>
        <w:rPr>
          <w:b w:val="0"/>
          <w:bCs w:val="0"/>
          <w:sz w:val="28"/>
          <w:szCs w:val="28"/>
        </w:rPr>
      </w:pPr>
      <w:r w:rsidRPr="002B7076">
        <w:rPr>
          <w:rFonts w:eastAsia="TH SarabunPSK"/>
          <w:sz w:val="36"/>
          <w:szCs w:val="36"/>
          <w:cs/>
        </w:rPr>
        <w:lastRenderedPageBreak/>
        <w:t>คำอธิบายตัวชี้วัดโครงการ</w:t>
      </w:r>
      <w:r w:rsidRPr="002B7076">
        <w:rPr>
          <w:sz w:val="36"/>
          <w:szCs w:val="36"/>
          <w:cs/>
        </w:rPr>
        <w:t xml:space="preserve">ยุทธศาสตร์ที่ </w:t>
      </w:r>
      <w:r w:rsidRPr="002B7076">
        <w:rPr>
          <w:sz w:val="36"/>
          <w:szCs w:val="36"/>
        </w:rPr>
        <w:t xml:space="preserve">5 </w:t>
      </w:r>
      <w:r w:rsidRPr="002B7076">
        <w:rPr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2B7076">
        <w:rPr>
          <w:sz w:val="36"/>
          <w:szCs w:val="36"/>
          <w:cs/>
        </w:rPr>
        <w:t>ธรรมาภิ</w:t>
      </w:r>
      <w:proofErr w:type="spellEnd"/>
      <w:r w:rsidRPr="002B7076">
        <w:rPr>
          <w:sz w:val="36"/>
          <w:szCs w:val="36"/>
          <w:cs/>
        </w:rPr>
        <w:t>บาล</w:t>
      </w:r>
    </w:p>
    <w:p w14:paraId="5F370E66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5.1.1</w:t>
      </w:r>
      <w:r w:rsidRPr="002B7076">
        <w:rPr>
          <w:sz w:val="32"/>
          <w:szCs w:val="32"/>
          <w:cs/>
        </w:rPr>
        <w:t xml:space="preserve"> โครงการพัฒนาระบบการจัดการทรัพยากรบุคคลสู่ความเป็นเลิศ</w:t>
      </w:r>
    </w:p>
    <w:p w14:paraId="5E305630" w14:textId="2D21F8F8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5.1.1.1</w:t>
      </w:r>
      <w:r w:rsidRPr="002B7076">
        <w:rPr>
          <w:sz w:val="32"/>
          <w:szCs w:val="32"/>
          <w:cs/>
        </w:rPr>
        <w:t xml:space="preserve"> ระดับความสำเร็จของการจัดการทรัพยากรบุคลากรสู่ความเป็นเลิศ</w:t>
      </w:r>
    </w:p>
    <w:p w14:paraId="7F67684B" w14:textId="1F1AF124" w:rsidR="00D07B46" w:rsidRPr="002B7076" w:rsidRDefault="00D07B46" w:rsidP="00D07B46">
      <w:pPr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 </w:t>
      </w:r>
      <w:r w:rsidRPr="002B7076">
        <w:rPr>
          <w:sz w:val="32"/>
          <w:szCs w:val="32"/>
          <w:cs/>
        </w:rPr>
        <w:tab/>
        <w:t>เกณฑ์การประเมิน</w:t>
      </w:r>
    </w:p>
    <w:p w14:paraId="3D1904ED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มีการจัดทำแผนบริหารและพัฒนาบุคลากร</w:t>
      </w:r>
    </w:p>
    <w:p w14:paraId="03DEBF5C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50 </w:t>
      </w:r>
    </w:p>
    <w:p w14:paraId="135FD5EF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51-100</w:t>
      </w:r>
    </w:p>
    <w:p w14:paraId="5E9EFD6D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มีการประเมินผลความสำเร็จของแผนบริหารและพัฒนาบุคลากร</w:t>
      </w:r>
    </w:p>
    <w:p w14:paraId="146D2301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นำผลการประเมินมาปรับปรุงการดำเนินการตามแผนบริหารและพัฒนาบุคลากร </w:t>
      </w:r>
    </w:p>
    <w:p w14:paraId="77666E3A" w14:textId="77777777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</w:p>
    <w:p w14:paraId="39E4A020" w14:textId="7F72EFCC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5.2.1</w:t>
      </w:r>
      <w:r w:rsidRPr="002B7076">
        <w:rPr>
          <w:sz w:val="32"/>
          <w:szCs w:val="32"/>
          <w:cs/>
        </w:rPr>
        <w:t xml:space="preserve"> โครงการพัฒนาระบบประเมินคุณธรรมและความโปร่งใสในการดำเนินงานของหน่วยงานภาครัฐ(</w:t>
      </w:r>
      <w:r w:rsidRPr="002B7076">
        <w:rPr>
          <w:sz w:val="32"/>
          <w:szCs w:val="32"/>
        </w:rPr>
        <w:t xml:space="preserve">ITA) </w:t>
      </w:r>
    </w:p>
    <w:p w14:paraId="12DFBF66" w14:textId="4D115620" w:rsidR="00D07B46" w:rsidRPr="002B7076" w:rsidRDefault="00D07B46" w:rsidP="00D07B46">
      <w:pPr>
        <w:ind w:right="-501"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5.2.1.1</w:t>
      </w:r>
      <w:r w:rsidRPr="002B7076">
        <w:rPr>
          <w:sz w:val="32"/>
          <w:szCs w:val="32"/>
          <w:cs/>
        </w:rPr>
        <w:t xml:space="preserve"> 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2B7076">
        <w:rPr>
          <w:sz w:val="32"/>
          <w:szCs w:val="32"/>
        </w:rPr>
        <w:t>ITA)</w:t>
      </w:r>
    </w:p>
    <w:p w14:paraId="2CBE6261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เกณฑ์การประเมิน</w:t>
      </w:r>
    </w:p>
    <w:p w14:paraId="1ED0F12B" w14:textId="5703B0AA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2B7076">
        <w:rPr>
          <w:b w:val="0"/>
          <w:bCs w:val="0"/>
          <w:sz w:val="32"/>
          <w:szCs w:val="32"/>
        </w:rPr>
        <w:t>ITA)</w:t>
      </w:r>
    </w:p>
    <w:p w14:paraId="50C0AE80" w14:textId="02B89BF3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50 </w:t>
      </w:r>
    </w:p>
    <w:p w14:paraId="0AF340F7" w14:textId="570C4CAB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มหาวิทยาลัยมีระดับความสำเร็จของการดำเนินการโครงการตามแผน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51–100</w:t>
      </w:r>
    </w:p>
    <w:p w14:paraId="310FFCC1" w14:textId="5077BDEF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</w:r>
      <w:r w:rsidRPr="002B7076">
        <w:rPr>
          <w:b w:val="0"/>
          <w:bCs w:val="0"/>
          <w:sz w:val="32"/>
          <w:szCs w:val="32"/>
        </w:rPr>
        <w:t>ITA)</w:t>
      </w:r>
    </w:p>
    <w:p w14:paraId="4D60345B" w14:textId="4C51B5CB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มีการเผยแพร่องค์ความรู้สู่สาธารณะและการนำองค์ความรู้ไปใช้ประโยชน์</w:t>
      </w:r>
    </w:p>
    <w:p w14:paraId="35442AEB" w14:textId="77777777" w:rsidR="00E912C8" w:rsidRPr="002B7076" w:rsidRDefault="00E912C8" w:rsidP="00D07B46">
      <w:pPr>
        <w:ind w:firstLine="720"/>
        <w:jc w:val="left"/>
        <w:rPr>
          <w:sz w:val="32"/>
          <w:szCs w:val="32"/>
        </w:rPr>
      </w:pPr>
    </w:p>
    <w:p w14:paraId="7EC56265" w14:textId="1214711D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5.2.2</w:t>
      </w:r>
      <w:r w:rsidRPr="002B7076">
        <w:rPr>
          <w:sz w:val="32"/>
          <w:szCs w:val="32"/>
          <w:cs/>
        </w:rPr>
        <w:t xml:space="preserve"> โครงการพัฒนาและแก้ไขกฎหมาย </w:t>
      </w:r>
    </w:p>
    <w:p w14:paraId="755CA6A3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ตัวชี้วัดโครงการที่ </w:t>
      </w:r>
      <w:r w:rsidRPr="002B7076">
        <w:rPr>
          <w:sz w:val="32"/>
          <w:szCs w:val="32"/>
        </w:rPr>
        <w:t>5.2.2.1</w:t>
      </w:r>
      <w:r w:rsidRPr="002B7076">
        <w:rPr>
          <w:sz w:val="32"/>
          <w:szCs w:val="32"/>
          <w:cs/>
        </w:rPr>
        <w:t xml:space="preserve"> ร้อยละของกฎหมาย ระเบียบ ข้อบังคับที่ได้รับการพัฒนา แก้ไขตามแผน</w:t>
      </w:r>
    </w:p>
    <w:p w14:paraId="49177E2D" w14:textId="77777777" w:rsidR="00D07B46" w:rsidRPr="002B7076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2B7076">
        <w:rPr>
          <w:rFonts w:eastAsia="TH SarabunPSK"/>
          <w:spacing w:val="-6"/>
          <w:sz w:val="32"/>
          <w:szCs w:val="32"/>
          <w:cs/>
        </w:rPr>
        <w:lastRenderedPageBreak/>
        <w:t>เกณฑ์การคำนวณ</w:t>
      </w:r>
      <w:r w:rsidRPr="002B7076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949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6"/>
        <w:gridCol w:w="708"/>
        <w:gridCol w:w="567"/>
      </w:tblGrid>
      <w:tr w:rsidR="002B7076" w:rsidRPr="002B7076" w14:paraId="09CBA798" w14:textId="77777777" w:rsidTr="00D07B46">
        <w:tc>
          <w:tcPr>
            <w:tcW w:w="8216" w:type="dxa"/>
          </w:tcPr>
          <w:p w14:paraId="25505A24" w14:textId="2927958F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ข้อบังคับที่ได้รับการพัฒนา แก้ไขตามแผน</w:t>
            </w:r>
          </w:p>
        </w:tc>
        <w:tc>
          <w:tcPr>
            <w:tcW w:w="708" w:type="dxa"/>
            <w:vMerge w:val="restart"/>
            <w:vAlign w:val="center"/>
          </w:tcPr>
          <w:p w14:paraId="169EF019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A6D9A77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2B7076" w14:paraId="294A3D7F" w14:textId="77777777" w:rsidTr="00D07B46">
        <w:tc>
          <w:tcPr>
            <w:tcW w:w="8216" w:type="dxa"/>
          </w:tcPr>
          <w:p w14:paraId="64E915F5" w14:textId="14BC41AA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จำนวนข้อกฎหมาย ระเบียบ ข้อบังคับทั้งหมด ที่ได้กำหนดให้พัฒนาหรือแก้ไขตามที่ได้วางแผนไว้</w:t>
            </w:r>
          </w:p>
        </w:tc>
        <w:tc>
          <w:tcPr>
            <w:tcW w:w="708" w:type="dxa"/>
            <w:vMerge/>
          </w:tcPr>
          <w:p w14:paraId="5CFC4A7E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55C2B297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0260788" w14:textId="77777777" w:rsidR="00D07B46" w:rsidRPr="002B707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5841B402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5.2.3</w:t>
      </w:r>
      <w:r w:rsidRPr="002B7076">
        <w:rPr>
          <w:sz w:val="32"/>
          <w:szCs w:val="32"/>
          <w:cs/>
        </w:rPr>
        <w:t xml:space="preserve"> โครงการพัฒนาองค์กรแห่งการเรียนรู้โดยสร้างชุมชนอุดมปัญญา</w:t>
      </w:r>
    </w:p>
    <w:p w14:paraId="6BA3A3D0" w14:textId="099FA889" w:rsidR="00D07B46" w:rsidRPr="002B7076" w:rsidRDefault="00D07B46" w:rsidP="00D07B46">
      <w:pPr>
        <w:jc w:val="left"/>
        <w:rPr>
          <w:sz w:val="32"/>
          <w:szCs w:val="32"/>
        </w:rPr>
      </w:pPr>
      <w:r w:rsidRPr="002B7076">
        <w:rPr>
          <w:sz w:val="32"/>
          <w:szCs w:val="32"/>
        </w:rPr>
        <w:tab/>
      </w: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5.2.3.1</w:t>
      </w:r>
      <w:r w:rsidRPr="002B7076">
        <w:rPr>
          <w:sz w:val="32"/>
          <w:szCs w:val="32"/>
          <w:cs/>
        </w:rPr>
        <w:t xml:space="preserve"> ระดับความสำเร็จของการพัฒนาองค์กรแห่งการเรียนรู้โดยสร้างชุมชนอุดมปัญญา </w:t>
      </w:r>
    </w:p>
    <w:p w14:paraId="7FD062C3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เกณฑ์การประเมิน</w:t>
      </w:r>
    </w:p>
    <w:p w14:paraId="7869CAF2" w14:textId="77777777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ทุกหน่วยงานมีการจัดทำแผนการจัดการความรู้ </w:t>
      </w:r>
    </w:p>
    <w:p w14:paraId="0D9BACB7" w14:textId="77777777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50</w:t>
      </w:r>
    </w:p>
    <w:p w14:paraId="283D9344" w14:textId="1A7896B8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ทุกหน่วยงานมีระดับความสำเร็จของการดำเนินการโครงการตามแผน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51–100 </w:t>
      </w:r>
    </w:p>
    <w:p w14:paraId="5D4766AD" w14:textId="77777777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ทุกหน่วยงานมีการประเมินผลความสำเร็จของแผนพัฒนาการจัดการความรู้ </w:t>
      </w:r>
    </w:p>
    <w:p w14:paraId="173AE5EC" w14:textId="77777777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ทุกหน่วยงานมีการเผยแพร่องค์ความรู้สู่สาธารณะและการนำองค์ความรู้ไปใช้ประโยชน์ </w:t>
      </w:r>
    </w:p>
    <w:p w14:paraId="60E256B1" w14:textId="12B72428" w:rsidR="00D07B46" w:rsidRPr="002B7076" w:rsidRDefault="00D07B46" w:rsidP="00D07B46">
      <w:pPr>
        <w:ind w:firstLine="720"/>
        <w:jc w:val="left"/>
        <w:rPr>
          <w:sz w:val="32"/>
          <w:szCs w:val="32"/>
        </w:rPr>
      </w:pPr>
    </w:p>
    <w:p w14:paraId="16F2D78B" w14:textId="77777777" w:rsidR="00C16F4A" w:rsidRPr="002B7076" w:rsidRDefault="00C16F4A" w:rsidP="00D07B46">
      <w:pPr>
        <w:ind w:firstLine="720"/>
        <w:jc w:val="left"/>
        <w:rPr>
          <w:sz w:val="32"/>
          <w:szCs w:val="32"/>
        </w:rPr>
      </w:pPr>
    </w:p>
    <w:p w14:paraId="499357DD" w14:textId="7A3F13AA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5.3.1</w:t>
      </w:r>
      <w:r w:rsidRPr="002B7076">
        <w:rPr>
          <w:sz w:val="32"/>
          <w:szCs w:val="32"/>
          <w:cs/>
        </w:rPr>
        <w:t xml:space="preserve"> โครงการจัดการมาตรฐานการศึกษาและพัฒนาคุณภาพการศึกษาเพื่อสู่ความเป็นเลิศ</w:t>
      </w:r>
    </w:p>
    <w:p w14:paraId="349E9DEA" w14:textId="6B507B86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5.3.1.1</w:t>
      </w:r>
      <w:r w:rsidRPr="002B7076">
        <w:rPr>
          <w:sz w:val="32"/>
          <w:szCs w:val="32"/>
          <w:cs/>
        </w:rPr>
        <w:t xml:space="preserve"> ระดับความสำเร็จของการดำเนินงานตามแผนการประกันคุณภาพการศึกษา </w:t>
      </w:r>
    </w:p>
    <w:p w14:paraId="45C79033" w14:textId="77777777" w:rsidR="00C16F4A" w:rsidRPr="002B7076" w:rsidRDefault="00D07B46" w:rsidP="00C16F4A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="00C16F4A" w:rsidRPr="002B7076">
        <w:rPr>
          <w:b w:val="0"/>
          <w:bCs w:val="0"/>
          <w:sz w:val="32"/>
          <w:szCs w:val="32"/>
          <w:cs/>
        </w:rPr>
        <w:t xml:space="preserve">มหาวิทยาลัยมีการกำกับการดำเนินการประกันคุณภาพการศึกษาระดับหลักสูตร คณะ/วิทยาลัย หน่วยงานสนับสนุน โดยมีการดำเนินการตั้งแต่การควบคุมคุณภาพ การติดตาม ตรวจสอบคุณภาพ และการพัฒนาคุณภาพ การพัฒนาตัวบ่งชี้และเกณฑ์การประเมินมุ่งไปที่ระบบการประกันคุณภาพการศึกษามากกว่าการประเมินคุณภาพ เพื่อให้สามารถส่งเสริม สนับสนุน กำกับติดตาม การดำเนินงานให้เป็นไปตามที่กำหนดสะท้อนการจัดการศึกษาอย่างมีคุณภาพ </w:t>
      </w:r>
    </w:p>
    <w:p w14:paraId="13F3C71A" w14:textId="77777777" w:rsidR="00C16F4A" w:rsidRPr="002B7076" w:rsidRDefault="00C16F4A" w:rsidP="00C16F4A">
      <w:pPr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เกณฑ์มาตรฐาน</w:t>
      </w:r>
    </w:p>
    <w:p w14:paraId="0A29EA5E" w14:textId="146E3BD2" w:rsidR="00C16F4A" w:rsidRPr="002B707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>ระดับ</w:t>
      </w:r>
      <w:r w:rsidRPr="002B7076">
        <w:rPr>
          <w:rFonts w:hint="cs"/>
          <w:b w:val="0"/>
          <w:bCs w:val="0"/>
          <w:sz w:val="32"/>
          <w:szCs w:val="32"/>
          <w:cs/>
        </w:rPr>
        <w:t xml:space="preserve"> 1 </w:t>
      </w:r>
      <w:r w:rsidRPr="002B7076">
        <w:rPr>
          <w:b w:val="0"/>
          <w:bCs w:val="0"/>
          <w:sz w:val="32"/>
          <w:szCs w:val="32"/>
          <w:cs/>
        </w:rPr>
        <w:t>มีระบบและกลไกการประกันคุณภาพการศึกษาภายในที่เหมาะสมและสอดคล้องกับ</w:t>
      </w:r>
      <w:proofErr w:type="spellStart"/>
      <w:r w:rsidRPr="002B7076">
        <w:rPr>
          <w:b w:val="0"/>
          <w:bCs w:val="0"/>
          <w:sz w:val="32"/>
          <w:szCs w:val="32"/>
          <w:cs/>
        </w:rPr>
        <w:t>พันธ</w:t>
      </w:r>
      <w:proofErr w:type="spellEnd"/>
      <w:r w:rsidRPr="002B7076">
        <w:rPr>
          <w:b w:val="0"/>
          <w:bCs w:val="0"/>
          <w:sz w:val="32"/>
          <w:szCs w:val="32"/>
          <w:cs/>
        </w:rPr>
        <w:t xml:space="preserve">กิจและพัฒนาการของมหาวิทยาลัย </w:t>
      </w:r>
    </w:p>
    <w:p w14:paraId="0510DB4A" w14:textId="0AA8E841" w:rsidR="00C16F4A" w:rsidRPr="002B7076" w:rsidRDefault="00C16F4A" w:rsidP="00C16F4A">
      <w:pPr>
        <w:jc w:val="left"/>
        <w:rPr>
          <w:b w:val="0"/>
          <w:bCs w:val="0"/>
          <w:sz w:val="32"/>
          <w:szCs w:val="32"/>
        </w:rPr>
      </w:pPr>
      <w:r w:rsidRPr="002B7076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>ระดับ</w:t>
      </w:r>
      <w:r w:rsidRPr="002B7076">
        <w:rPr>
          <w:b w:val="0"/>
          <w:bCs w:val="0"/>
          <w:sz w:val="32"/>
          <w:szCs w:val="32"/>
        </w:rPr>
        <w:t xml:space="preserve"> 2 </w:t>
      </w:r>
      <w:r w:rsidRPr="002B7076">
        <w:rPr>
          <w:b w:val="0"/>
          <w:bCs w:val="0"/>
          <w:sz w:val="32"/>
          <w:szCs w:val="32"/>
          <w:cs/>
        </w:rPr>
        <w:t>กำกับติดตามส่งเสริมสนับสนุนให้ทุกหน่วยงานในมหาวิทยาลัยมีการดำเนินงานด้านการประกันคุณภาพภายในตามระบบและกลไกที่มหาวิทยาลัยกำหนด ประกอบด้วย การควบคุมคุณภาพ การตรวจสอบคุณภาพ และการประเมินคุณภาพ</w:t>
      </w:r>
    </w:p>
    <w:p w14:paraId="72B94FC4" w14:textId="27E8737D" w:rsidR="00C16F4A" w:rsidRPr="002B707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lastRenderedPageBreak/>
        <w:t>ระดับ</w:t>
      </w:r>
      <w:r w:rsidRPr="002B7076">
        <w:rPr>
          <w:b w:val="0"/>
          <w:bCs w:val="0"/>
          <w:sz w:val="32"/>
          <w:szCs w:val="32"/>
        </w:rPr>
        <w:t xml:space="preserve"> 3 </w:t>
      </w:r>
      <w:r w:rsidRPr="002B7076">
        <w:rPr>
          <w:b w:val="0"/>
          <w:bCs w:val="0"/>
          <w:sz w:val="32"/>
          <w:szCs w:val="32"/>
          <w:cs/>
        </w:rPr>
        <w:t>มีคณะกรรมการกำกับ ติดตามการดำเนินงานให้เป็นไปตามระบบที่กำหนดในข้อ 2 และรายงานผลการติดตามให้คณะกรรมการบริหารมหาวิทยาลัยเพื่อพิจารณา</w:t>
      </w:r>
    </w:p>
    <w:p w14:paraId="5E84386C" w14:textId="34947E09" w:rsidR="00D07B46" w:rsidRPr="002B7076" w:rsidRDefault="00C16F4A" w:rsidP="00C16F4A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>ระดับ</w:t>
      </w:r>
      <w:r w:rsidRPr="002B7076">
        <w:rPr>
          <w:rFonts w:hint="cs"/>
          <w:b w:val="0"/>
          <w:bCs w:val="0"/>
          <w:sz w:val="32"/>
          <w:szCs w:val="32"/>
          <w:cs/>
        </w:rPr>
        <w:t xml:space="preserve"> </w:t>
      </w:r>
      <w:r w:rsidRPr="002B7076">
        <w:rPr>
          <w:b w:val="0"/>
          <w:bCs w:val="0"/>
          <w:sz w:val="32"/>
          <w:szCs w:val="32"/>
        </w:rPr>
        <w:t xml:space="preserve">4 </w:t>
      </w:r>
      <w:r w:rsidRPr="002B7076">
        <w:rPr>
          <w:b w:val="0"/>
          <w:bCs w:val="0"/>
          <w:sz w:val="32"/>
          <w:szCs w:val="32"/>
          <w:cs/>
        </w:rPr>
        <w:t>รายงานผลการประเมินคุณภาพระดับหลักสูตร คณะ หน่วยงานสนับสนุน และมหาวิทยาลัย ต่อคณะกรรมการบริหารมหาวิทยาลัย และสภามหาวิทยาลัยเพื่อทราบ</w:t>
      </w:r>
      <w:r w:rsidR="00D07B46" w:rsidRPr="002B7076">
        <w:rPr>
          <w:b w:val="0"/>
          <w:bCs w:val="0"/>
          <w:sz w:val="32"/>
          <w:szCs w:val="32"/>
          <w:cs/>
        </w:rPr>
        <w:t xml:space="preserve"> </w:t>
      </w:r>
    </w:p>
    <w:p w14:paraId="032A63F6" w14:textId="65A1FEC1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rFonts w:hint="cs"/>
          <w:b w:val="0"/>
          <w:bCs w:val="0"/>
          <w:sz w:val="32"/>
          <w:szCs w:val="32"/>
          <w:cs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</w:t>
      </w:r>
      <w:r w:rsidR="00C16F4A" w:rsidRPr="002B7076">
        <w:rPr>
          <w:b w:val="0"/>
          <w:bCs w:val="0"/>
          <w:sz w:val="32"/>
          <w:szCs w:val="32"/>
          <w:cs/>
        </w:rPr>
        <w:t>นำผลการประเมินและข้อเสนอแนะของคณะกรรมการประเมินคุณภาพการศึกษาภายในมาวางแผนพัฒนาคุณภาพ (</w:t>
      </w:r>
      <w:r w:rsidR="00C16F4A" w:rsidRPr="002B7076">
        <w:rPr>
          <w:b w:val="0"/>
          <w:bCs w:val="0"/>
          <w:sz w:val="32"/>
          <w:szCs w:val="32"/>
        </w:rPr>
        <w:t xml:space="preserve">Improvement Plan) </w:t>
      </w:r>
      <w:r w:rsidR="00C16F4A" w:rsidRPr="002B7076">
        <w:rPr>
          <w:b w:val="0"/>
          <w:bCs w:val="0"/>
          <w:sz w:val="32"/>
          <w:szCs w:val="32"/>
          <w:cs/>
        </w:rPr>
        <w:t>นำเสนอต่อสภามหาวิทยาลัยเพื่อพิจารณา รวมถึงปรับปรุงผลการดำเนินงานของมหาวิทยาลัยให้มีคุณภาพดีขึ้นอย่างต่อเนื่อง</w:t>
      </w:r>
    </w:p>
    <w:p w14:paraId="5CFB0180" w14:textId="350DBE76" w:rsidR="00D07B46" w:rsidRPr="002B7076" w:rsidRDefault="00D07B46" w:rsidP="00D07B46">
      <w:pPr>
        <w:jc w:val="left"/>
        <w:rPr>
          <w:sz w:val="32"/>
          <w:szCs w:val="32"/>
        </w:rPr>
      </w:pPr>
      <w:r w:rsidRPr="002B7076">
        <w:rPr>
          <w:sz w:val="32"/>
          <w:szCs w:val="32"/>
        </w:rPr>
        <w:tab/>
      </w: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5.3.1.2</w:t>
      </w:r>
      <w:r w:rsidRPr="002B7076">
        <w:rPr>
          <w:sz w:val="32"/>
          <w:szCs w:val="32"/>
          <w:cs/>
        </w:rPr>
        <w:t xml:space="preserve"> ระดับความสำเร็จการจัดการคุณภาพการศึกษาเพื่อการดำเนินที่เป็นเลิศ (</w:t>
      </w:r>
      <w:proofErr w:type="spellStart"/>
      <w:r w:rsidRPr="002B7076">
        <w:rPr>
          <w:sz w:val="32"/>
          <w:szCs w:val="32"/>
        </w:rPr>
        <w:t>EdEPx</w:t>
      </w:r>
      <w:proofErr w:type="spellEnd"/>
      <w:r w:rsidRPr="002B7076">
        <w:rPr>
          <w:sz w:val="32"/>
          <w:szCs w:val="32"/>
        </w:rPr>
        <w:t>)</w:t>
      </w:r>
    </w:p>
    <w:p w14:paraId="2475680A" w14:textId="77777777" w:rsidR="00D07B46" w:rsidRPr="002B7076" w:rsidRDefault="00D07B46" w:rsidP="00D07B46">
      <w:pPr>
        <w:jc w:val="left"/>
        <w:rPr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sz w:val="32"/>
          <w:szCs w:val="32"/>
          <w:cs/>
        </w:rPr>
        <w:t>เกณฑ์การประเมิน</w:t>
      </w:r>
    </w:p>
    <w:p w14:paraId="4725079F" w14:textId="1C954AFF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</w:rPr>
        <w:tab/>
      </w: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มีการจัดทำแผนพัฒนาคุณภาพการศึกษาเพื่อการดำเนินการที่เป็นเลิศ</w:t>
      </w:r>
    </w:p>
    <w:p w14:paraId="72A23D3E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50 </w:t>
      </w:r>
    </w:p>
    <w:p w14:paraId="55147599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51-100</w:t>
      </w:r>
    </w:p>
    <w:p w14:paraId="0CF05503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มีการประเมินผลความสำเร็จของแผนพัฒนาคุณภาพการศึกษาเพื่อการดำเนินการที่เป็นเลิศ</w:t>
      </w:r>
    </w:p>
    <w:p w14:paraId="7AFA132D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นำผลการประเมินมาปรับปรุงการดำเนินการตามแผนพัฒนาคุณภาพการศึกษาเพื่อการดำเนินการที่เป็นเลิศ</w:t>
      </w:r>
    </w:p>
    <w:p w14:paraId="239948AB" w14:textId="7D43AE22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287C48DC" w14:textId="77777777" w:rsidR="00C16F4A" w:rsidRPr="002B7076" w:rsidRDefault="00C16F4A" w:rsidP="00D07B46">
      <w:pPr>
        <w:ind w:firstLine="720"/>
        <w:jc w:val="left"/>
        <w:rPr>
          <w:b w:val="0"/>
          <w:bCs w:val="0"/>
          <w:sz w:val="32"/>
          <w:szCs w:val="32"/>
        </w:rPr>
      </w:pPr>
    </w:p>
    <w:p w14:paraId="66BEA34D" w14:textId="42D5EAB0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5.4.1</w:t>
      </w:r>
      <w:r w:rsidRPr="002B7076">
        <w:rPr>
          <w:sz w:val="32"/>
          <w:szCs w:val="32"/>
          <w:cs/>
        </w:rPr>
        <w:t xml:space="preserve"> โครงการประสิทธิผลการบริหารสำนักงาน </w:t>
      </w:r>
    </w:p>
    <w:p w14:paraId="3A8BA7DA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ตัวชี้วัดโครงการที่ </w:t>
      </w:r>
      <w:r w:rsidRPr="002B7076">
        <w:rPr>
          <w:sz w:val="32"/>
          <w:szCs w:val="32"/>
        </w:rPr>
        <w:t>5.4.1.1</w:t>
      </w:r>
      <w:r w:rsidRPr="002B707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6DFBB070" w14:textId="77777777" w:rsidR="00D07B46" w:rsidRPr="002B7076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2B7076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2B7076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2B7076" w:rsidRPr="002B7076" w14:paraId="6C78FA83" w14:textId="77777777" w:rsidTr="00D07B46">
        <w:tc>
          <w:tcPr>
            <w:tcW w:w="7365" w:type="dxa"/>
          </w:tcPr>
          <w:p w14:paraId="6BACB631" w14:textId="2F8F6EAF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5BD6593B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492A07C5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2B7076" w:rsidRPr="002B7076" w14:paraId="15B9AFB4" w14:textId="77777777" w:rsidTr="00D07B46">
        <w:tc>
          <w:tcPr>
            <w:tcW w:w="7365" w:type="dxa"/>
          </w:tcPr>
          <w:p w14:paraId="782F6DA5" w14:textId="0C10BDFB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E8E4F19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47D4B2C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232844F2" w14:textId="79550E1D" w:rsidR="00D07B46" w:rsidRPr="002B7076" w:rsidRDefault="00D07B46" w:rsidP="00D07B46">
      <w:pPr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ab/>
      </w:r>
    </w:p>
    <w:p w14:paraId="14F83533" w14:textId="77777777" w:rsidR="004423AE" w:rsidRPr="002B7076" w:rsidRDefault="004423AE" w:rsidP="00D07B46">
      <w:pPr>
        <w:jc w:val="left"/>
        <w:rPr>
          <w:b w:val="0"/>
          <w:bCs w:val="0"/>
          <w:sz w:val="32"/>
          <w:szCs w:val="32"/>
        </w:rPr>
      </w:pPr>
    </w:p>
    <w:p w14:paraId="552C8149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5.4.2</w:t>
      </w:r>
      <w:r w:rsidRPr="002B7076">
        <w:rPr>
          <w:sz w:val="32"/>
          <w:szCs w:val="32"/>
          <w:cs/>
        </w:rPr>
        <w:t xml:space="preserve"> โครงการสื่อสารองค์กรและการสื่อสารการตลาดแบบ</w:t>
      </w:r>
      <w:proofErr w:type="spellStart"/>
      <w:r w:rsidRPr="002B7076">
        <w:rPr>
          <w:sz w:val="32"/>
          <w:szCs w:val="32"/>
          <w:cs/>
        </w:rPr>
        <w:t>บูรณา</w:t>
      </w:r>
      <w:proofErr w:type="spellEnd"/>
      <w:r w:rsidRPr="002B7076">
        <w:rPr>
          <w:sz w:val="32"/>
          <w:szCs w:val="32"/>
          <w:cs/>
        </w:rPr>
        <w:t>การ (</w:t>
      </w:r>
      <w:r w:rsidRPr="002B7076">
        <w:rPr>
          <w:sz w:val="32"/>
          <w:szCs w:val="32"/>
        </w:rPr>
        <w:t xml:space="preserve">IMC) </w:t>
      </w:r>
    </w:p>
    <w:p w14:paraId="2768C16F" w14:textId="0B5918CA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5.4.2.1</w:t>
      </w:r>
      <w:r w:rsidRPr="002B7076">
        <w:rPr>
          <w:sz w:val="32"/>
          <w:szCs w:val="32"/>
          <w:cs/>
        </w:rPr>
        <w:t xml:space="preserve"> ระดับความสำเร็จของการดำเนินการสื่อสารองค์การและการสื่อสารการตลาดแบบ</w:t>
      </w:r>
      <w:proofErr w:type="spellStart"/>
      <w:r w:rsidRPr="002B7076">
        <w:rPr>
          <w:sz w:val="32"/>
          <w:szCs w:val="32"/>
          <w:cs/>
        </w:rPr>
        <w:t>บูรณา</w:t>
      </w:r>
      <w:proofErr w:type="spellEnd"/>
      <w:r w:rsidRPr="002B7076">
        <w:rPr>
          <w:sz w:val="32"/>
          <w:szCs w:val="32"/>
          <w:cs/>
        </w:rPr>
        <w:t>การ (</w:t>
      </w:r>
      <w:r w:rsidRPr="002B7076">
        <w:rPr>
          <w:sz w:val="32"/>
          <w:szCs w:val="32"/>
        </w:rPr>
        <w:t>IMC)</w:t>
      </w:r>
    </w:p>
    <w:p w14:paraId="78D19916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lastRenderedPageBreak/>
        <w:t>เกณฑ์การประเมิน</w:t>
      </w:r>
    </w:p>
    <w:p w14:paraId="1BEAD210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มีการจัดทำแผนสื่อสารองค์การและการสื่อสารการตลาดแบบ</w:t>
      </w:r>
      <w:proofErr w:type="spellStart"/>
      <w:r w:rsidRPr="002B707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2B7076">
        <w:rPr>
          <w:b w:val="0"/>
          <w:bCs w:val="0"/>
          <w:sz w:val="32"/>
          <w:szCs w:val="32"/>
          <w:cs/>
        </w:rPr>
        <w:t>การ (</w:t>
      </w:r>
      <w:r w:rsidRPr="002B7076">
        <w:rPr>
          <w:b w:val="0"/>
          <w:bCs w:val="0"/>
          <w:sz w:val="32"/>
          <w:szCs w:val="32"/>
        </w:rPr>
        <w:t>IMC)</w:t>
      </w:r>
    </w:p>
    <w:p w14:paraId="1A89670A" w14:textId="459E035D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50 </w:t>
      </w:r>
    </w:p>
    <w:p w14:paraId="24429917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51-100</w:t>
      </w:r>
    </w:p>
    <w:p w14:paraId="29F7D283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มีการประเมินผลความสำเร็จของแผนสื่อสารองค์การและการสื่อสารการตลาดแบบ</w:t>
      </w:r>
      <w:proofErr w:type="spellStart"/>
      <w:r w:rsidRPr="002B7076">
        <w:rPr>
          <w:b w:val="0"/>
          <w:bCs w:val="0"/>
          <w:sz w:val="32"/>
          <w:szCs w:val="32"/>
          <w:cs/>
        </w:rPr>
        <w:t>บูรณา</w:t>
      </w:r>
      <w:proofErr w:type="spellEnd"/>
      <w:r w:rsidRPr="002B7076">
        <w:rPr>
          <w:b w:val="0"/>
          <w:bCs w:val="0"/>
          <w:sz w:val="32"/>
          <w:szCs w:val="32"/>
          <w:cs/>
        </w:rPr>
        <w:t>การ (</w:t>
      </w:r>
      <w:r w:rsidRPr="002B7076">
        <w:rPr>
          <w:b w:val="0"/>
          <w:bCs w:val="0"/>
          <w:sz w:val="32"/>
          <w:szCs w:val="32"/>
        </w:rPr>
        <w:t>IMC)</w:t>
      </w:r>
    </w:p>
    <w:p w14:paraId="2353A630" w14:textId="1C21D2B3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และประชาชนทั่วไปต่อภาพลักษณ์องค์กร มากกว่า </w:t>
      </w:r>
      <w:r w:rsidRPr="002B7076">
        <w:rPr>
          <w:b w:val="0"/>
          <w:bCs w:val="0"/>
          <w:sz w:val="32"/>
          <w:szCs w:val="32"/>
        </w:rPr>
        <w:t xml:space="preserve">3.51 </w:t>
      </w:r>
    </w:p>
    <w:p w14:paraId="41B0A4BA" w14:textId="77777777" w:rsidR="004423AE" w:rsidRPr="002B7076" w:rsidRDefault="004423AE" w:rsidP="00D07B46">
      <w:pPr>
        <w:ind w:firstLine="720"/>
        <w:jc w:val="left"/>
        <w:rPr>
          <w:sz w:val="32"/>
          <w:szCs w:val="32"/>
        </w:rPr>
      </w:pPr>
    </w:p>
    <w:p w14:paraId="5B1B348F" w14:textId="472A6D51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5.5.1</w:t>
      </w:r>
      <w:r w:rsidRPr="002B7076">
        <w:rPr>
          <w:sz w:val="32"/>
          <w:szCs w:val="32"/>
          <w:cs/>
        </w:rPr>
        <w:t xml:space="preserve"> โครงการพัฒนาสิ่งแวดล้อมและบริหารจัดการมหาวิทยาลัยสีเขียว</w:t>
      </w:r>
    </w:p>
    <w:p w14:paraId="3DBC49D6" w14:textId="7418B6ED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5.5.1.1</w:t>
      </w:r>
      <w:r w:rsidRPr="002B7076">
        <w:rPr>
          <w:sz w:val="32"/>
          <w:szCs w:val="32"/>
          <w:cs/>
        </w:rPr>
        <w:t xml:space="preserve"> ระดับความสำเร็จของบริหารจัดการมหาวิทยาลัยสีเขียว</w:t>
      </w:r>
    </w:p>
    <w:p w14:paraId="7B696231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เกณฑ์การประเมิน</w:t>
      </w:r>
    </w:p>
    <w:p w14:paraId="14E8EEA2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มีการจัดทำแผนระดับความสำเร็จของบริหารจัดการมหาวิทยาลัยสีเขียว</w:t>
      </w:r>
    </w:p>
    <w:p w14:paraId="47178801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50 </w:t>
      </w:r>
    </w:p>
    <w:p w14:paraId="6CC96F51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51-100</w:t>
      </w:r>
    </w:p>
    <w:p w14:paraId="06C07848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มีการประเมินผลความสำเร็จของแผนระดับความสำเร็จของบริหารจัดการมหาวิทยาลัยสีเขียว</w:t>
      </w:r>
    </w:p>
    <w:p w14:paraId="20D30D64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</w:r>
      <w:r w:rsidRPr="002B7076">
        <w:rPr>
          <w:b w:val="0"/>
          <w:bCs w:val="0"/>
          <w:sz w:val="32"/>
          <w:szCs w:val="32"/>
        </w:rPr>
        <w:t xml:space="preserve">3.51 </w:t>
      </w:r>
    </w:p>
    <w:p w14:paraId="6852AFAD" w14:textId="77777777" w:rsidR="004423AE" w:rsidRPr="002B7076" w:rsidRDefault="004423AE" w:rsidP="00D07B46">
      <w:pPr>
        <w:ind w:firstLine="720"/>
        <w:jc w:val="left"/>
        <w:rPr>
          <w:sz w:val="32"/>
          <w:szCs w:val="32"/>
        </w:rPr>
      </w:pPr>
    </w:p>
    <w:p w14:paraId="5BB587BF" w14:textId="064D8E24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>5.7.1</w:t>
      </w:r>
      <w:r w:rsidRPr="002B7076">
        <w:rPr>
          <w:sz w:val="32"/>
          <w:szCs w:val="32"/>
          <w:cs/>
        </w:rPr>
        <w:t xml:space="preserve"> โครงการบริหารจัดการรายได้จากสินทรัพย์</w:t>
      </w:r>
    </w:p>
    <w:p w14:paraId="5E25A318" w14:textId="732E8F1E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ตัวชี้วัด</w:t>
      </w:r>
      <w:r w:rsidR="00C16F4A" w:rsidRPr="002B7076">
        <w:rPr>
          <w:sz w:val="32"/>
          <w:szCs w:val="32"/>
          <w:cs/>
        </w:rPr>
        <w:t>โครงการ</w:t>
      </w:r>
      <w:r w:rsidRPr="002B7076">
        <w:rPr>
          <w:sz w:val="32"/>
          <w:szCs w:val="32"/>
          <w:cs/>
        </w:rPr>
        <w:t xml:space="preserve">ที่ </w:t>
      </w:r>
      <w:r w:rsidRPr="002B7076">
        <w:rPr>
          <w:sz w:val="32"/>
          <w:szCs w:val="32"/>
        </w:rPr>
        <w:t>5.7.1.1</w:t>
      </w:r>
      <w:r w:rsidRPr="002B7076">
        <w:rPr>
          <w:sz w:val="32"/>
          <w:szCs w:val="32"/>
          <w:cs/>
        </w:rPr>
        <w:t xml:space="preserve"> ระดับความสำเร็จของแผนการบริหารจัดการรายได้ของสินทรัพย์</w:t>
      </w:r>
    </w:p>
    <w:p w14:paraId="64EEC175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>เกณฑ์การประเมิน</w:t>
      </w:r>
    </w:p>
    <w:p w14:paraId="36809B5E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1</w:t>
      </w:r>
      <w:r w:rsidRPr="002B7076">
        <w:rPr>
          <w:b w:val="0"/>
          <w:bCs w:val="0"/>
          <w:sz w:val="32"/>
          <w:szCs w:val="32"/>
          <w:cs/>
        </w:rPr>
        <w:t xml:space="preserve"> มีการจัดทำแผนระดับความสำเร็จของแผนการบริหารจัดการรายได้ของสินทรัพย์</w:t>
      </w:r>
    </w:p>
    <w:p w14:paraId="7ED53445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2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 xml:space="preserve">50 </w:t>
      </w:r>
    </w:p>
    <w:p w14:paraId="54433413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3</w:t>
      </w:r>
      <w:r w:rsidRPr="002B7076">
        <w:rPr>
          <w:b w:val="0"/>
          <w:bCs w:val="0"/>
          <w:sz w:val="32"/>
          <w:szCs w:val="32"/>
          <w:cs/>
        </w:rPr>
        <w:t xml:space="preserve"> ร้อยละความสำเร็จของการดำเนินการโครงการตามแผน ร้อยละ </w:t>
      </w:r>
      <w:r w:rsidRPr="002B7076">
        <w:rPr>
          <w:b w:val="0"/>
          <w:bCs w:val="0"/>
          <w:sz w:val="32"/>
          <w:szCs w:val="32"/>
        </w:rPr>
        <w:t>51-100</w:t>
      </w:r>
    </w:p>
    <w:p w14:paraId="3131A43B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4</w:t>
      </w:r>
      <w:r w:rsidRPr="002B7076">
        <w:rPr>
          <w:b w:val="0"/>
          <w:bCs w:val="0"/>
          <w:sz w:val="32"/>
          <w:szCs w:val="32"/>
          <w:cs/>
        </w:rPr>
        <w:t xml:space="preserve"> มีการประเมินผลความสำเร็จของแผนระดับความสำเร็จของแผนการบริหารจัดการรายได้ของสินทรัพย์</w:t>
      </w:r>
    </w:p>
    <w:p w14:paraId="5876316A" w14:textId="77777777" w:rsidR="00D07B46" w:rsidRPr="002B7076" w:rsidRDefault="00D07B46" w:rsidP="00D07B46">
      <w:pPr>
        <w:ind w:firstLine="720"/>
        <w:jc w:val="left"/>
        <w:rPr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ระดับ </w:t>
      </w:r>
      <w:r w:rsidRPr="002B7076">
        <w:rPr>
          <w:b w:val="0"/>
          <w:bCs w:val="0"/>
          <w:sz w:val="32"/>
          <w:szCs w:val="32"/>
        </w:rPr>
        <w:t>5</w:t>
      </w:r>
      <w:r w:rsidRPr="002B7076">
        <w:rPr>
          <w:b w:val="0"/>
          <w:bCs w:val="0"/>
          <w:sz w:val="32"/>
          <w:szCs w:val="32"/>
          <w:cs/>
        </w:rPr>
        <w:t xml:space="preserve">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</w:r>
    </w:p>
    <w:p w14:paraId="35BC2177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</w:p>
    <w:p w14:paraId="4952A25F" w14:textId="2CF10791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โครงการที่ </w:t>
      </w:r>
      <w:r w:rsidRPr="002B7076">
        <w:rPr>
          <w:sz w:val="32"/>
          <w:szCs w:val="32"/>
        </w:rPr>
        <w:t xml:space="preserve">5.8.1. </w:t>
      </w:r>
      <w:r w:rsidRPr="002B7076">
        <w:rPr>
          <w:sz w:val="32"/>
          <w:szCs w:val="32"/>
          <w:cs/>
        </w:rPr>
        <w:t xml:space="preserve">โครงการพัฒนาประสิทธิผลการบริหารโรงเรียนสาธิต </w:t>
      </w:r>
    </w:p>
    <w:p w14:paraId="022C01D0" w14:textId="77777777" w:rsidR="00D07B46" w:rsidRPr="002B7076" w:rsidRDefault="00D07B46" w:rsidP="00D07B46">
      <w:pPr>
        <w:ind w:firstLine="720"/>
        <w:jc w:val="left"/>
        <w:rPr>
          <w:sz w:val="32"/>
          <w:szCs w:val="32"/>
        </w:rPr>
      </w:pPr>
      <w:r w:rsidRPr="002B7076">
        <w:rPr>
          <w:sz w:val="32"/>
          <w:szCs w:val="32"/>
          <w:cs/>
        </w:rPr>
        <w:t xml:space="preserve">ตัวชี้วัดโครงการที่ </w:t>
      </w:r>
      <w:r w:rsidRPr="002B7076">
        <w:rPr>
          <w:sz w:val="32"/>
          <w:szCs w:val="32"/>
        </w:rPr>
        <w:t>5.8.1.1</w:t>
      </w:r>
      <w:r w:rsidRPr="002B7076">
        <w:rPr>
          <w:sz w:val="32"/>
          <w:szCs w:val="32"/>
          <w:cs/>
        </w:rPr>
        <w:t xml:space="preserve"> ร้อยละของการเบิกจ่ายงบประมาณตามแผนที่กำหนด</w:t>
      </w:r>
    </w:p>
    <w:p w14:paraId="1278F52F" w14:textId="77777777" w:rsidR="00D07B46" w:rsidRPr="002B7076" w:rsidRDefault="00D07B46" w:rsidP="00D07B46">
      <w:pPr>
        <w:tabs>
          <w:tab w:val="left" w:pos="720"/>
          <w:tab w:val="left" w:pos="864"/>
        </w:tabs>
        <w:ind w:firstLine="720"/>
        <w:jc w:val="left"/>
        <w:rPr>
          <w:rFonts w:eastAsia="TH SarabunPSK"/>
          <w:b w:val="0"/>
          <w:bCs w:val="0"/>
          <w:sz w:val="32"/>
          <w:szCs w:val="32"/>
        </w:rPr>
      </w:pPr>
      <w:r w:rsidRPr="002B7076">
        <w:rPr>
          <w:b w:val="0"/>
          <w:bCs w:val="0"/>
          <w:sz w:val="32"/>
          <w:szCs w:val="32"/>
          <w:cs/>
        </w:rPr>
        <w:t xml:space="preserve"> </w:t>
      </w:r>
      <w:r w:rsidRPr="002B7076">
        <w:rPr>
          <w:rFonts w:eastAsia="TH SarabunPSK"/>
          <w:spacing w:val="-6"/>
          <w:sz w:val="32"/>
          <w:szCs w:val="32"/>
          <w:cs/>
        </w:rPr>
        <w:t>เกณฑ์การคำนวณ</w:t>
      </w:r>
      <w:r w:rsidRPr="002B7076">
        <w:rPr>
          <w:rFonts w:eastAsia="TH SarabunPSK"/>
          <w:b w:val="0"/>
          <w:bCs w:val="0"/>
          <w:sz w:val="32"/>
          <w:szCs w:val="32"/>
        </w:rPr>
        <w:t xml:space="preserve"> </w:t>
      </w:r>
    </w:p>
    <w:tbl>
      <w:tblPr>
        <w:tblStyle w:val="TableGrid1"/>
        <w:tblW w:w="8641" w:type="dxa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5"/>
        <w:gridCol w:w="709"/>
        <w:gridCol w:w="567"/>
      </w:tblGrid>
      <w:tr w:rsidR="002B7076" w:rsidRPr="002B7076" w14:paraId="76087A9B" w14:textId="77777777" w:rsidTr="00D07B46">
        <w:tc>
          <w:tcPr>
            <w:tcW w:w="7365" w:type="dxa"/>
          </w:tcPr>
          <w:p w14:paraId="4562D4AE" w14:textId="2940434C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จำนวนเงินงบประมาณที่เบิกจ่ายจริง</w:t>
            </w:r>
          </w:p>
        </w:tc>
        <w:tc>
          <w:tcPr>
            <w:tcW w:w="709" w:type="dxa"/>
            <w:vMerge w:val="restart"/>
            <w:vAlign w:val="center"/>
          </w:tcPr>
          <w:p w14:paraId="7B85F16C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left="-108" w:right="-108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5C8BB0BF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720"/>
                <w:tab w:val="left" w:pos="864"/>
              </w:tabs>
              <w:ind w:right="-26"/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</w:rPr>
              <w:t>100</w:t>
            </w:r>
          </w:p>
        </w:tc>
      </w:tr>
      <w:tr w:rsidR="00D07B46" w:rsidRPr="002B7076" w14:paraId="72188E6F" w14:textId="77777777" w:rsidTr="00D07B46">
        <w:tc>
          <w:tcPr>
            <w:tcW w:w="7365" w:type="dxa"/>
          </w:tcPr>
          <w:p w14:paraId="3E5489BD" w14:textId="24716309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rPr>
                <w:rFonts w:eastAsia="TH SarabunPSK"/>
                <w:b w:val="0"/>
                <w:bCs w:val="0"/>
                <w:sz w:val="32"/>
                <w:szCs w:val="32"/>
              </w:rPr>
            </w:pPr>
            <w:r w:rsidRPr="002B7076">
              <w:rPr>
                <w:rFonts w:eastAsia="TH SarabunPSK"/>
                <w:b w:val="0"/>
                <w:bCs w:val="0"/>
                <w:sz w:val="32"/>
                <w:szCs w:val="32"/>
                <w:cs/>
              </w:rPr>
              <w:t>จำนวนเงินงบประมาณทั้งหมดตามแผนที่กำหนด</w:t>
            </w:r>
          </w:p>
        </w:tc>
        <w:tc>
          <w:tcPr>
            <w:tcW w:w="709" w:type="dxa"/>
            <w:vMerge/>
          </w:tcPr>
          <w:p w14:paraId="4C34F432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26890885" w14:textId="77777777" w:rsidR="00D07B46" w:rsidRPr="002B7076" w:rsidRDefault="00D07B46" w:rsidP="00D07B46">
            <w:pPr>
              <w:pBdr>
                <w:between w:val="single" w:sz="4" w:space="1" w:color="auto"/>
              </w:pBdr>
              <w:tabs>
                <w:tab w:val="left" w:pos="197"/>
                <w:tab w:val="left" w:pos="720"/>
                <w:tab w:val="left" w:pos="864"/>
              </w:tabs>
              <w:ind w:firstLine="2639"/>
              <w:jc w:val="left"/>
              <w:rPr>
                <w:rFonts w:eastAsia="TH SarabunPSK"/>
                <w:b w:val="0"/>
                <w:bCs w:val="0"/>
                <w:sz w:val="32"/>
                <w:szCs w:val="32"/>
              </w:rPr>
            </w:pPr>
          </w:p>
        </w:tc>
      </w:tr>
    </w:tbl>
    <w:p w14:paraId="331D3A67" w14:textId="77777777" w:rsidR="00D07B46" w:rsidRPr="002B7076" w:rsidRDefault="00D07B46" w:rsidP="00D07B46">
      <w:pPr>
        <w:widowControl w:val="0"/>
        <w:tabs>
          <w:tab w:val="left" w:pos="720"/>
          <w:tab w:val="left" w:pos="864"/>
        </w:tabs>
        <w:ind w:firstLine="567"/>
        <w:jc w:val="thaiDistribute"/>
        <w:rPr>
          <w:rFonts w:eastAsia="TH SarabunPSK"/>
          <w:sz w:val="32"/>
          <w:szCs w:val="32"/>
        </w:rPr>
      </w:pPr>
    </w:p>
    <w:p w14:paraId="7BCB349A" w14:textId="77777777" w:rsidR="00D07B46" w:rsidRPr="002B7076" w:rsidRDefault="00D07B46" w:rsidP="00ED06A6">
      <w:pPr>
        <w:jc w:val="left"/>
        <w:rPr>
          <w:b w:val="0"/>
          <w:bCs w:val="0"/>
          <w:sz w:val="32"/>
          <w:szCs w:val="32"/>
        </w:rPr>
      </w:pPr>
    </w:p>
    <w:sectPr w:rsidR="00D07B46" w:rsidRPr="002B7076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2AC1AF2C-7FF5-4ACD-8A1B-08F194BC9A12}"/>
    <w:embedBold r:id="rId2" w:fontKey="{9D872F5E-392C-4155-98F9-120D236BB764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3" w:subsetted="1" w:fontKey="{F7F713A0-1CDE-4F22-A404-E68AB96C5F41}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  <w:embedRegular r:id="rId4" w:subsetted="1" w:fontKey="{2D006E7A-3F30-44A0-8998-62F6EBED2810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5EAC"/>
    <w:rsid w:val="00046E6D"/>
    <w:rsid w:val="00053925"/>
    <w:rsid w:val="00057C0D"/>
    <w:rsid w:val="00065A98"/>
    <w:rsid w:val="00070224"/>
    <w:rsid w:val="00075BBA"/>
    <w:rsid w:val="00081CDC"/>
    <w:rsid w:val="000B4F58"/>
    <w:rsid w:val="000E0D63"/>
    <w:rsid w:val="000F6F22"/>
    <w:rsid w:val="001070BB"/>
    <w:rsid w:val="001473D8"/>
    <w:rsid w:val="00150CB1"/>
    <w:rsid w:val="00161F13"/>
    <w:rsid w:val="00166CF2"/>
    <w:rsid w:val="00183424"/>
    <w:rsid w:val="001916BD"/>
    <w:rsid w:val="001A1645"/>
    <w:rsid w:val="001C0B3A"/>
    <w:rsid w:val="001E082F"/>
    <w:rsid w:val="00206A85"/>
    <w:rsid w:val="00207D32"/>
    <w:rsid w:val="002152F7"/>
    <w:rsid w:val="002477D5"/>
    <w:rsid w:val="0026311A"/>
    <w:rsid w:val="002A5344"/>
    <w:rsid w:val="002B7076"/>
    <w:rsid w:val="002F2271"/>
    <w:rsid w:val="00301086"/>
    <w:rsid w:val="00314A27"/>
    <w:rsid w:val="0034571B"/>
    <w:rsid w:val="00354091"/>
    <w:rsid w:val="00354D88"/>
    <w:rsid w:val="003B6340"/>
    <w:rsid w:val="003D5373"/>
    <w:rsid w:val="003F678A"/>
    <w:rsid w:val="00431900"/>
    <w:rsid w:val="004364AC"/>
    <w:rsid w:val="004423AE"/>
    <w:rsid w:val="00471D5D"/>
    <w:rsid w:val="00484730"/>
    <w:rsid w:val="004C3C46"/>
    <w:rsid w:val="004F3BBF"/>
    <w:rsid w:val="005376A5"/>
    <w:rsid w:val="00581D2A"/>
    <w:rsid w:val="005B34A5"/>
    <w:rsid w:val="005D7C9B"/>
    <w:rsid w:val="005E6543"/>
    <w:rsid w:val="00624E1A"/>
    <w:rsid w:val="006251F4"/>
    <w:rsid w:val="00635C39"/>
    <w:rsid w:val="00656686"/>
    <w:rsid w:val="006812DB"/>
    <w:rsid w:val="006A737A"/>
    <w:rsid w:val="006D2F1E"/>
    <w:rsid w:val="007015D1"/>
    <w:rsid w:val="00716D85"/>
    <w:rsid w:val="00723E67"/>
    <w:rsid w:val="00726C53"/>
    <w:rsid w:val="00771D40"/>
    <w:rsid w:val="007756B3"/>
    <w:rsid w:val="00794DCA"/>
    <w:rsid w:val="00797C5B"/>
    <w:rsid w:val="007A45B5"/>
    <w:rsid w:val="007C39CF"/>
    <w:rsid w:val="007D2C55"/>
    <w:rsid w:val="007E250B"/>
    <w:rsid w:val="00807487"/>
    <w:rsid w:val="00844835"/>
    <w:rsid w:val="008450EC"/>
    <w:rsid w:val="0087641A"/>
    <w:rsid w:val="00893C97"/>
    <w:rsid w:val="008C420D"/>
    <w:rsid w:val="008D4166"/>
    <w:rsid w:val="009151A4"/>
    <w:rsid w:val="00993A66"/>
    <w:rsid w:val="009A2AE4"/>
    <w:rsid w:val="009B5153"/>
    <w:rsid w:val="009E142F"/>
    <w:rsid w:val="009E4000"/>
    <w:rsid w:val="009E5115"/>
    <w:rsid w:val="00A225B7"/>
    <w:rsid w:val="00A2707D"/>
    <w:rsid w:val="00A27D50"/>
    <w:rsid w:val="00A6178E"/>
    <w:rsid w:val="00A76A24"/>
    <w:rsid w:val="00AB49EE"/>
    <w:rsid w:val="00AB5EF0"/>
    <w:rsid w:val="00AF3E60"/>
    <w:rsid w:val="00AF7F20"/>
    <w:rsid w:val="00B0457E"/>
    <w:rsid w:val="00B05C02"/>
    <w:rsid w:val="00B17C2B"/>
    <w:rsid w:val="00B33EAC"/>
    <w:rsid w:val="00B72532"/>
    <w:rsid w:val="00BB22DE"/>
    <w:rsid w:val="00C16F4A"/>
    <w:rsid w:val="00C17AF4"/>
    <w:rsid w:val="00C41A29"/>
    <w:rsid w:val="00C536B0"/>
    <w:rsid w:val="00CA5D62"/>
    <w:rsid w:val="00CB64D2"/>
    <w:rsid w:val="00D0714E"/>
    <w:rsid w:val="00D07B46"/>
    <w:rsid w:val="00D27F12"/>
    <w:rsid w:val="00DA1E89"/>
    <w:rsid w:val="00DA71AD"/>
    <w:rsid w:val="00DD0B34"/>
    <w:rsid w:val="00DD3096"/>
    <w:rsid w:val="00E125E5"/>
    <w:rsid w:val="00E17B82"/>
    <w:rsid w:val="00E3018B"/>
    <w:rsid w:val="00E36756"/>
    <w:rsid w:val="00E40E96"/>
    <w:rsid w:val="00E675F9"/>
    <w:rsid w:val="00E70343"/>
    <w:rsid w:val="00E77076"/>
    <w:rsid w:val="00E812CD"/>
    <w:rsid w:val="00E912C8"/>
    <w:rsid w:val="00E97D21"/>
    <w:rsid w:val="00ED06A6"/>
    <w:rsid w:val="00EF3F1D"/>
    <w:rsid w:val="00EF7B77"/>
    <w:rsid w:val="00F0411D"/>
    <w:rsid w:val="00F624E5"/>
    <w:rsid w:val="00F7681F"/>
    <w:rsid w:val="00F94C73"/>
    <w:rsid w:val="00FA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TableGrid1">
    <w:name w:val="Table Grid1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เส้นตาราง27"/>
    <w:basedOn w:val="a1"/>
    <w:next w:val="a3"/>
    <w:uiPriority w:val="39"/>
    <w:rsid w:val="00E125E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a1"/>
    <w:next w:val="a3"/>
    <w:uiPriority w:val="39"/>
    <w:rsid w:val="000539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7F12"/>
    <w:pPr>
      <w:ind w:left="720"/>
      <w:contextualSpacing/>
    </w:pPr>
    <w:rPr>
      <w:rFonts w:cs="Angsana New"/>
      <w:szCs w:val="91"/>
    </w:rPr>
  </w:style>
  <w:style w:type="paragraph" w:styleId="a5">
    <w:name w:val="Balloon Text"/>
    <w:basedOn w:val="a"/>
    <w:link w:val="a6"/>
    <w:uiPriority w:val="99"/>
    <w:semiHidden/>
    <w:unhideWhenUsed/>
    <w:rsid w:val="00207D32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07D32"/>
    <w:rPr>
      <w:rFonts w:ascii="Leelawadee" w:eastAsia="Calibri" w:hAnsi="Leelawadee" w:cs="Angsana New"/>
      <w:b/>
      <w:bCs/>
      <w:sz w:val="18"/>
      <w:szCs w:val="22"/>
    </w:rPr>
  </w:style>
  <w:style w:type="character" w:styleId="a7">
    <w:name w:val="Emphasis"/>
    <w:basedOn w:val="a0"/>
    <w:uiPriority w:val="20"/>
    <w:qFormat/>
    <w:rsid w:val="000E0D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C4F8E-742E-44E2-8189-0F920063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20</Pages>
  <Words>5296</Words>
  <Characters>30192</Characters>
  <Application>Microsoft Office Word</Application>
  <DocSecurity>0</DocSecurity>
  <Lines>251</Lines>
  <Paragraphs>70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Suphansa</cp:lastModifiedBy>
  <cp:revision>7</cp:revision>
  <cp:lastPrinted>2021-02-23T05:00:00Z</cp:lastPrinted>
  <dcterms:created xsi:type="dcterms:W3CDTF">2021-02-23T05:00:00Z</dcterms:created>
  <dcterms:modified xsi:type="dcterms:W3CDTF">2021-02-23T06:02:00Z</dcterms:modified>
</cp:coreProperties>
</file>